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C0F58" w14:textId="0ECA689E" w:rsidR="003D66E7" w:rsidRPr="00B942FA" w:rsidRDefault="003D66E7" w:rsidP="00B942FA">
      <w:pPr>
        <w:spacing w:beforeLines="50" w:before="156" w:afterLines="50" w:after="156" w:line="312" w:lineRule="auto"/>
        <w:jc w:val="center"/>
        <w:rPr>
          <w:rFonts w:ascii="黑体" w:eastAsia="黑体" w:hAnsi="黑体"/>
          <w:sz w:val="36"/>
          <w:szCs w:val="36"/>
        </w:rPr>
      </w:pPr>
      <w:r w:rsidRPr="00B942FA">
        <w:rPr>
          <w:rFonts w:ascii="宋体" w:hAnsi="宋体" w:cs="宋体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EF1FD98" wp14:editId="349A976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09750" cy="447675"/>
            <wp:effectExtent l="0" t="0" r="0" b="9525"/>
            <wp:wrapTopAndBottom/>
            <wp:docPr id="1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42FA">
        <w:rPr>
          <w:rFonts w:ascii="黑体" w:eastAsia="黑体" w:hAnsi="黑体" w:hint="eastAsia"/>
          <w:sz w:val="36"/>
          <w:szCs w:val="36"/>
        </w:rPr>
        <w:t>研究生课程教学大纲</w:t>
      </w:r>
    </w:p>
    <w:tbl>
      <w:tblPr>
        <w:tblStyle w:val="a5"/>
        <w:tblW w:w="87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1417"/>
        <w:gridCol w:w="1781"/>
        <w:gridCol w:w="346"/>
        <w:gridCol w:w="1559"/>
        <w:gridCol w:w="1417"/>
      </w:tblGrid>
      <w:tr w:rsidR="00554B56" w14:paraId="05465EBC" w14:textId="77777777" w:rsidTr="0039639C"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255A2DF" w14:textId="77777777" w:rsidR="00554B56" w:rsidRPr="00B942FA" w:rsidRDefault="00554B56" w:rsidP="00B942FA">
            <w:pPr>
              <w:spacing w:line="312" w:lineRule="auto"/>
              <w:ind w:right="32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1107E">
              <w:rPr>
                <w:rFonts w:ascii="黑体" w:eastAsia="黑体" w:hAnsi="黑体" w:hint="eastAsia"/>
                <w:spacing w:val="45"/>
                <w:sz w:val="30"/>
                <w:szCs w:val="30"/>
                <w:fitText w:val="1950" w:id="2074232832"/>
              </w:rPr>
              <w:t>课程名称：</w:t>
            </w: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A56213F" w14:textId="411F47BA" w:rsidR="00554B56" w:rsidRPr="00B942FA" w:rsidRDefault="00D615D4" w:rsidP="00554B56">
            <w:pPr>
              <w:spacing w:line="312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焊接冶金</w:t>
            </w:r>
          </w:p>
        </w:tc>
      </w:tr>
      <w:tr w:rsidR="00554B56" w14:paraId="2368207C" w14:textId="77777777" w:rsidTr="0039639C">
        <w:trPr>
          <w:trHeight w:val="436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7ACF489" w14:textId="77777777" w:rsidR="00554B56" w:rsidRPr="00B942FA" w:rsidRDefault="00554B56" w:rsidP="0039639C">
            <w:pPr>
              <w:spacing w:line="312" w:lineRule="auto"/>
              <w:ind w:right="320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12E2C59" w14:textId="0C11229C" w:rsidR="00554B56" w:rsidRPr="00B942FA" w:rsidRDefault="00D615D4" w:rsidP="00A23081">
            <w:pPr>
              <w:spacing w:line="312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D615D4">
              <w:rPr>
                <w:rFonts w:ascii="黑体" w:eastAsia="黑体" w:hAnsi="黑体"/>
                <w:sz w:val="30"/>
                <w:szCs w:val="30"/>
              </w:rPr>
              <w:t>Metallurgy of Welding</w:t>
            </w:r>
          </w:p>
        </w:tc>
      </w:tr>
      <w:tr w:rsidR="001915DF" w14:paraId="5F7B98E7" w14:textId="77777777" w:rsidTr="0039639C">
        <w:trPr>
          <w:trHeight w:val="489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CB2F9D4" w14:textId="77777777" w:rsidR="001915DF" w:rsidRPr="00B942FA" w:rsidRDefault="001915DF" w:rsidP="00B942FA">
            <w:pPr>
              <w:spacing w:line="312" w:lineRule="auto"/>
              <w:ind w:right="32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1107E">
              <w:rPr>
                <w:rFonts w:ascii="黑体" w:eastAsia="黑体" w:hAnsi="黑体" w:hint="eastAsia"/>
                <w:spacing w:val="45"/>
                <w:sz w:val="30"/>
                <w:szCs w:val="30"/>
                <w:fitText w:val="1950" w:id="2074232832"/>
              </w:rPr>
              <w:t>课程编号：</w:t>
            </w: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927307B" w14:textId="525A617F" w:rsidR="001915DF" w:rsidRPr="00B942FA" w:rsidRDefault="0093244B" w:rsidP="00543371">
            <w:pPr>
              <w:spacing w:line="312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ZX</w:t>
            </w:r>
            <w:r>
              <w:rPr>
                <w:rFonts w:ascii="黑体" w:eastAsia="黑体" w:hAnsi="黑体"/>
                <w:sz w:val="30"/>
                <w:szCs w:val="30"/>
              </w:rPr>
              <w:t>14135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T</w:t>
            </w:r>
          </w:p>
        </w:tc>
      </w:tr>
      <w:tr w:rsidR="002E7D7D" w14:paraId="271ACE3A" w14:textId="77777777" w:rsidTr="0039639C">
        <w:trPr>
          <w:trHeight w:val="279"/>
        </w:trPr>
        <w:tc>
          <w:tcPr>
            <w:tcW w:w="8789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3A5B4EE" w14:textId="77777777" w:rsidR="002E7D7D" w:rsidRPr="002E7D7D" w:rsidRDefault="002E7D7D" w:rsidP="00543371">
            <w:pPr>
              <w:spacing w:line="312" w:lineRule="auto"/>
              <w:jc w:val="center"/>
              <w:rPr>
                <w:rFonts w:ascii="华文中宋" w:eastAsia="华文中宋" w:hAnsi="华文中宋"/>
                <w:sz w:val="15"/>
                <w:szCs w:val="15"/>
              </w:rPr>
            </w:pPr>
          </w:p>
        </w:tc>
      </w:tr>
      <w:tr w:rsidR="001915DF" w14:paraId="5A309CD9" w14:textId="77777777" w:rsidTr="0039639C">
        <w:trPr>
          <w:trHeight w:val="597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A6650A6" w14:textId="77777777" w:rsidR="001915DF" w:rsidRPr="00B942FA" w:rsidRDefault="00A23081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>开</w:t>
            </w:r>
            <w:r w:rsidR="0039639C"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 xml:space="preserve"> </w:t>
            </w:r>
            <w:r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>课</w:t>
            </w:r>
            <w:r w:rsidR="0039639C"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 xml:space="preserve"> </w:t>
            </w:r>
            <w:r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>单</w:t>
            </w:r>
            <w:r w:rsidR="0039639C"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 xml:space="preserve"> </w:t>
            </w:r>
            <w:r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>位</w:t>
            </w:r>
            <w:r w:rsidR="001915DF" w:rsidRPr="00606F64">
              <w:rPr>
                <w:rFonts w:eastAsia="黑体" w:hint="eastAsia"/>
                <w:spacing w:val="-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319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230D861" w14:textId="7E5F73F0" w:rsidR="001915DF" w:rsidRPr="00B942FA" w:rsidRDefault="00D615D4" w:rsidP="00837079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190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6E9E68B" w14:textId="77777777" w:rsidR="001915DF" w:rsidRPr="00B942FA" w:rsidRDefault="00A23081" w:rsidP="00E26ED4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60"/>
                <w:sz w:val="24"/>
                <w:szCs w:val="24"/>
                <w:fitText w:val="1755" w:id="2074232321"/>
              </w:rPr>
              <w:t>开课学期</w:t>
            </w:r>
            <w:r w:rsidRPr="00606F64">
              <w:rPr>
                <w:rFonts w:eastAsia="黑体" w:hint="eastAsia"/>
                <w:spacing w:val="3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63E2C27" w14:textId="44358B87" w:rsidR="001915DF" w:rsidRPr="00B942FA" w:rsidRDefault="00D615D4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春季</w:t>
            </w:r>
          </w:p>
        </w:tc>
      </w:tr>
      <w:tr w:rsidR="001915DF" w14:paraId="2018AB49" w14:textId="77777777" w:rsidTr="0039639C">
        <w:trPr>
          <w:trHeight w:val="547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5FE1204" w14:textId="77777777" w:rsidR="001915DF" w:rsidRPr="00B942FA" w:rsidRDefault="00A23081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>课</w:t>
            </w:r>
            <w:r w:rsidR="0039639C"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 xml:space="preserve"> </w:t>
            </w:r>
            <w:r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>内</w:t>
            </w:r>
            <w:r w:rsidR="0039639C"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 xml:space="preserve"> </w:t>
            </w:r>
            <w:r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>学</w:t>
            </w:r>
            <w:r w:rsidR="0039639C"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 xml:space="preserve"> </w:t>
            </w:r>
            <w:r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>时</w:t>
            </w:r>
            <w:r w:rsidRPr="00606F64">
              <w:rPr>
                <w:rFonts w:eastAsia="黑体" w:hint="eastAsia"/>
                <w:spacing w:val="-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319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F05ED7B" w14:textId="2B554572" w:rsidR="001915DF" w:rsidRPr="00B942FA" w:rsidRDefault="00D615D4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3</w:t>
            </w:r>
            <w:r>
              <w:rPr>
                <w:rFonts w:eastAsia="黑体"/>
                <w:sz w:val="24"/>
                <w:szCs w:val="24"/>
              </w:rPr>
              <w:t>2</w:t>
            </w:r>
          </w:p>
        </w:tc>
        <w:tc>
          <w:tcPr>
            <w:tcW w:w="190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1747335" w14:textId="77777777" w:rsidR="001915DF" w:rsidRPr="0039639C" w:rsidRDefault="00A23081" w:rsidP="00E26ED4">
            <w:pPr>
              <w:spacing w:line="360" w:lineRule="auto"/>
              <w:jc w:val="center"/>
              <w:rPr>
                <w:rFonts w:eastAsia="黑体"/>
                <w:spacing w:val="14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45"/>
                <w:sz w:val="24"/>
                <w:szCs w:val="24"/>
                <w:fitText w:val="1755" w:id="2074232321"/>
              </w:rPr>
              <w:t>学</w:t>
            </w:r>
            <w:r w:rsidR="0039639C" w:rsidRPr="00606F64">
              <w:rPr>
                <w:rFonts w:eastAsia="黑体" w:hint="eastAsia"/>
                <w:spacing w:val="45"/>
                <w:sz w:val="24"/>
                <w:szCs w:val="24"/>
                <w:fitText w:val="1755" w:id="2074232321"/>
              </w:rPr>
              <w:t xml:space="preserve">    </w:t>
            </w:r>
            <w:r w:rsidRPr="00606F64">
              <w:rPr>
                <w:rFonts w:eastAsia="黑体" w:hint="eastAsia"/>
                <w:spacing w:val="45"/>
                <w:sz w:val="24"/>
                <w:szCs w:val="24"/>
                <w:fitText w:val="1755" w:id="2074232321"/>
              </w:rPr>
              <w:t>分</w:t>
            </w:r>
            <w:r w:rsidRPr="00606F64">
              <w:rPr>
                <w:rFonts w:eastAsia="黑体" w:hint="eastAsia"/>
                <w:spacing w:val="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B7484D4" w14:textId="0155F0AC" w:rsidR="001915DF" w:rsidRPr="00B942FA" w:rsidRDefault="00D615D4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2</w:t>
            </w:r>
          </w:p>
        </w:tc>
      </w:tr>
      <w:tr w:rsidR="0063419D" w14:paraId="792F72BA" w14:textId="77777777" w:rsidTr="0039639C">
        <w:trPr>
          <w:trHeight w:val="639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D6FC311" w14:textId="77777777" w:rsidR="00B942FA" w:rsidRPr="00B942FA" w:rsidRDefault="0063419D" w:rsidP="009906F4">
            <w:pPr>
              <w:spacing w:line="360" w:lineRule="auto"/>
              <w:jc w:val="left"/>
              <w:rPr>
                <w:rFonts w:eastAsia="黑体"/>
                <w:sz w:val="24"/>
                <w:szCs w:val="24"/>
              </w:rPr>
            </w:pPr>
            <w:r w:rsidRPr="009906F4">
              <w:rPr>
                <w:rFonts w:eastAsia="黑体" w:hint="eastAsia"/>
                <w:spacing w:val="30"/>
                <w:sz w:val="24"/>
                <w:szCs w:val="24"/>
                <w:fitText w:val="1680" w:id="2078977792"/>
              </w:rPr>
              <w:t>适</w:t>
            </w:r>
            <w:r w:rsidR="0039639C" w:rsidRPr="009906F4">
              <w:rPr>
                <w:rFonts w:eastAsia="黑体" w:hint="eastAsia"/>
                <w:spacing w:val="30"/>
                <w:sz w:val="24"/>
                <w:szCs w:val="24"/>
                <w:fitText w:val="1680" w:id="2078977792"/>
              </w:rPr>
              <w:t xml:space="preserve"> </w:t>
            </w:r>
            <w:r w:rsidRPr="009906F4">
              <w:rPr>
                <w:rFonts w:eastAsia="黑体" w:hint="eastAsia"/>
                <w:spacing w:val="30"/>
                <w:sz w:val="24"/>
                <w:szCs w:val="24"/>
                <w:fitText w:val="1680" w:id="2078977792"/>
              </w:rPr>
              <w:t>用</w:t>
            </w:r>
            <w:r w:rsidR="0039639C" w:rsidRPr="009906F4">
              <w:rPr>
                <w:rFonts w:eastAsia="黑体" w:hint="eastAsia"/>
                <w:spacing w:val="30"/>
                <w:sz w:val="24"/>
                <w:szCs w:val="24"/>
                <w:fitText w:val="1680" w:id="2078977792"/>
              </w:rPr>
              <w:t xml:space="preserve"> </w:t>
            </w:r>
            <w:r w:rsidRPr="009906F4">
              <w:rPr>
                <w:rFonts w:eastAsia="黑体" w:hint="eastAsia"/>
                <w:spacing w:val="30"/>
                <w:sz w:val="24"/>
                <w:szCs w:val="24"/>
                <w:fitText w:val="1680" w:id="2078977792"/>
              </w:rPr>
              <w:t>学</w:t>
            </w:r>
            <w:r w:rsidR="0039639C" w:rsidRPr="009906F4">
              <w:rPr>
                <w:rFonts w:eastAsia="黑体" w:hint="eastAsia"/>
                <w:spacing w:val="30"/>
                <w:sz w:val="24"/>
                <w:szCs w:val="24"/>
                <w:fitText w:val="1680" w:id="2078977792"/>
              </w:rPr>
              <w:t xml:space="preserve"> </w:t>
            </w:r>
            <w:r w:rsidRPr="009906F4">
              <w:rPr>
                <w:rFonts w:eastAsia="黑体" w:hint="eastAsia"/>
                <w:sz w:val="24"/>
                <w:szCs w:val="24"/>
                <w:fitText w:val="1680" w:id="2078977792"/>
              </w:rPr>
              <w:t>科</w:t>
            </w:r>
            <w:r w:rsidR="00B942FA">
              <w:rPr>
                <w:rFonts w:eastAsia="黑体" w:hint="eastAsia"/>
                <w:sz w:val="24"/>
                <w:szCs w:val="24"/>
              </w:rPr>
              <w:t xml:space="preserve"> </w:t>
            </w:r>
          </w:p>
          <w:p w14:paraId="739B622D" w14:textId="77777777" w:rsidR="0063419D" w:rsidRPr="00B942FA" w:rsidRDefault="00B942FA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30"/>
                <w:sz w:val="24"/>
                <w:szCs w:val="24"/>
                <w:fitText w:val="1755" w:id="2074232321"/>
              </w:rPr>
              <w:t>专业</w:t>
            </w:r>
            <w:r w:rsidR="003D66E7" w:rsidRPr="00606F64">
              <w:rPr>
                <w:rFonts w:eastAsia="黑体" w:hint="eastAsia"/>
                <w:spacing w:val="30"/>
                <w:sz w:val="24"/>
                <w:szCs w:val="24"/>
                <w:fitText w:val="1755" w:id="2074232321"/>
              </w:rPr>
              <w:t>及层次</w:t>
            </w:r>
            <w:r w:rsidR="0063419D" w:rsidRPr="00606F64">
              <w:rPr>
                <w:rFonts w:eastAsia="黑体" w:hint="eastAsia"/>
                <w:spacing w:val="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B12540E" w14:textId="5F8FDA5C" w:rsidR="0063419D" w:rsidRPr="00B942FA" w:rsidRDefault="00772649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772649">
              <w:rPr>
                <w:rFonts w:eastAsia="黑体" w:hint="eastAsia"/>
                <w:sz w:val="24"/>
                <w:szCs w:val="24"/>
              </w:rPr>
              <w:t>材料与化工</w:t>
            </w:r>
            <w:r w:rsidR="000654E3">
              <w:rPr>
                <w:rFonts w:eastAsia="黑体" w:hint="eastAsia"/>
                <w:sz w:val="24"/>
                <w:szCs w:val="24"/>
              </w:rPr>
              <w:t>专业硕士、</w:t>
            </w:r>
            <w:r>
              <w:rPr>
                <w:rFonts w:eastAsia="黑体" w:hint="eastAsia"/>
                <w:sz w:val="24"/>
                <w:szCs w:val="24"/>
              </w:rPr>
              <w:t>材料科学与工程</w:t>
            </w:r>
            <w:r w:rsidR="000654E3">
              <w:rPr>
                <w:rFonts w:eastAsia="黑体" w:hint="eastAsia"/>
                <w:sz w:val="24"/>
                <w:szCs w:val="24"/>
              </w:rPr>
              <w:t>学术硕士</w:t>
            </w:r>
            <w:r w:rsidR="00FE74C1">
              <w:rPr>
                <w:rFonts w:eastAsia="黑体" w:hint="eastAsia"/>
                <w:sz w:val="24"/>
                <w:szCs w:val="24"/>
              </w:rPr>
              <w:t>、</w:t>
            </w:r>
          </w:p>
        </w:tc>
      </w:tr>
      <w:tr w:rsidR="00E735AD" w14:paraId="31AEEA9E" w14:textId="77777777" w:rsidTr="0039639C">
        <w:trPr>
          <w:trHeight w:val="616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C513B03" w14:textId="77777777" w:rsidR="00E735AD" w:rsidRPr="00E735AD" w:rsidRDefault="00E735AD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60"/>
                <w:sz w:val="24"/>
                <w:szCs w:val="24"/>
                <w:fitText w:val="1755" w:id="2074232321"/>
              </w:rPr>
              <w:t>授课语言</w:t>
            </w:r>
            <w:r w:rsidRPr="00606F64">
              <w:rPr>
                <w:rFonts w:eastAsia="黑体" w:hint="eastAsia"/>
                <w:spacing w:val="3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351BC3B" w14:textId="4C999E13" w:rsidR="00E735AD" w:rsidRPr="00B942FA" w:rsidRDefault="004B0A8A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中文</w:t>
            </w:r>
          </w:p>
        </w:tc>
      </w:tr>
      <w:tr w:rsidR="0063419D" w14:paraId="57EEDB7A" w14:textId="77777777" w:rsidTr="0039639C">
        <w:trPr>
          <w:trHeight w:val="616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E6B784E" w14:textId="77777777" w:rsidR="0063419D" w:rsidRPr="00B942FA" w:rsidRDefault="00E735AD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60"/>
                <w:sz w:val="24"/>
                <w:szCs w:val="24"/>
                <w:fitText w:val="1755" w:id="2074232321"/>
              </w:rPr>
              <w:t>先</w:t>
            </w:r>
            <w:r w:rsidR="0063419D" w:rsidRPr="00606F64">
              <w:rPr>
                <w:rFonts w:eastAsia="黑体" w:hint="eastAsia"/>
                <w:spacing w:val="60"/>
                <w:sz w:val="24"/>
                <w:szCs w:val="24"/>
                <w:fitText w:val="1755" w:id="2074232321"/>
              </w:rPr>
              <w:t>修课程</w:t>
            </w:r>
            <w:r w:rsidR="0063419D" w:rsidRPr="00606F64">
              <w:rPr>
                <w:rFonts w:eastAsia="黑体" w:hint="eastAsia"/>
                <w:spacing w:val="3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BF31810" w14:textId="1AC6F3EB" w:rsidR="0063419D" w:rsidRPr="00B942FA" w:rsidRDefault="004B0A8A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4B0A8A">
              <w:rPr>
                <w:rFonts w:eastAsia="黑体" w:hint="eastAsia"/>
                <w:sz w:val="24"/>
                <w:szCs w:val="24"/>
              </w:rPr>
              <w:t>材料科学基础、材料力学、材料成型原理</w:t>
            </w:r>
          </w:p>
        </w:tc>
      </w:tr>
      <w:tr w:rsidR="002F75BF" w14:paraId="297D6601" w14:textId="77777777" w:rsidTr="0040341E">
        <w:trPr>
          <w:trHeight w:val="616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166C3F8" w14:textId="77777777" w:rsidR="002F75BF" w:rsidRPr="00B942FA" w:rsidRDefault="002F75BF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120"/>
                <w:sz w:val="24"/>
                <w:szCs w:val="24"/>
                <w:fitText w:val="1755" w:id="2074232321"/>
              </w:rPr>
              <w:t>负责人</w:t>
            </w:r>
            <w:r w:rsidRPr="00606F64">
              <w:rPr>
                <w:rFonts w:eastAsia="黑体" w:hint="eastAsia"/>
                <w:spacing w:val="3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E78C31B" w14:textId="33143CB7" w:rsidR="002F75BF" w:rsidRPr="00B942FA" w:rsidRDefault="004B0A8A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韩涛</w:t>
            </w:r>
          </w:p>
        </w:tc>
        <w:tc>
          <w:tcPr>
            <w:tcW w:w="212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9E1BD9F" w14:textId="77777777" w:rsidR="002F75BF" w:rsidRPr="00B942FA" w:rsidRDefault="002F75BF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60"/>
                <w:sz w:val="24"/>
                <w:szCs w:val="24"/>
                <w:fitText w:val="1755" w:id="2074232321"/>
              </w:rPr>
              <w:t>团队成员</w:t>
            </w:r>
            <w:r w:rsidRPr="00606F64">
              <w:rPr>
                <w:rFonts w:eastAsia="黑体" w:hint="eastAsia"/>
                <w:spacing w:val="3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297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43467C2" w14:textId="7D6E2553" w:rsidR="002F75BF" w:rsidRPr="00B942FA" w:rsidRDefault="004B0A8A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韩涛</w:t>
            </w:r>
            <w:r>
              <w:rPr>
                <w:rFonts w:eastAsia="黑体" w:hint="eastAsia"/>
                <w:sz w:val="24"/>
                <w:szCs w:val="24"/>
              </w:rPr>
              <w:t xml:space="preserve"> </w:t>
            </w:r>
            <w:r>
              <w:rPr>
                <w:rFonts w:eastAsia="黑体"/>
                <w:sz w:val="24"/>
                <w:szCs w:val="24"/>
              </w:rPr>
              <w:t xml:space="preserve"> </w:t>
            </w:r>
            <w:r>
              <w:rPr>
                <w:rFonts w:eastAsia="黑体" w:hint="eastAsia"/>
                <w:sz w:val="24"/>
                <w:szCs w:val="24"/>
              </w:rPr>
              <w:t>李美艳</w:t>
            </w:r>
          </w:p>
        </w:tc>
      </w:tr>
    </w:tbl>
    <w:p w14:paraId="4ABEF6C0" w14:textId="77777777" w:rsidR="00576454" w:rsidRPr="00B942FA" w:rsidRDefault="00576454" w:rsidP="0039639C">
      <w:pPr>
        <w:spacing w:beforeLines="50" w:before="156" w:line="300" w:lineRule="auto"/>
        <w:rPr>
          <w:rFonts w:eastAsia="黑体"/>
          <w:sz w:val="28"/>
          <w:szCs w:val="28"/>
        </w:rPr>
      </w:pPr>
      <w:r w:rsidRPr="00B942FA">
        <w:rPr>
          <w:rFonts w:eastAsia="黑体" w:hint="eastAsia"/>
          <w:sz w:val="28"/>
          <w:szCs w:val="28"/>
        </w:rPr>
        <w:t>一、</w:t>
      </w:r>
      <w:r w:rsidR="0063419D" w:rsidRPr="00B942FA">
        <w:rPr>
          <w:rFonts w:eastAsia="黑体" w:hint="eastAsia"/>
          <w:sz w:val="28"/>
          <w:szCs w:val="28"/>
        </w:rPr>
        <w:t>课程</w:t>
      </w:r>
      <w:r w:rsidR="0040341E">
        <w:rPr>
          <w:rFonts w:eastAsia="黑体" w:hint="eastAsia"/>
          <w:sz w:val="28"/>
          <w:szCs w:val="28"/>
        </w:rPr>
        <w:t>简介</w:t>
      </w:r>
    </w:p>
    <w:p w14:paraId="6F478321" w14:textId="3F637141" w:rsidR="00110C9E" w:rsidRDefault="00110C9E" w:rsidP="00110C9E">
      <w:pPr>
        <w:spacing w:line="300" w:lineRule="auto"/>
        <w:ind w:firstLineChars="200" w:firstLine="480"/>
        <w:rPr>
          <w:rFonts w:ascii="宋体" w:hAnsi="Courier New" w:cs="Courier New"/>
          <w:sz w:val="24"/>
          <w:szCs w:val="24"/>
        </w:rPr>
      </w:pPr>
      <w:r>
        <w:rPr>
          <w:rFonts w:ascii="宋体" w:hAnsi="宋体" w:cs="Courier New" w:hint="eastAsia"/>
          <w:sz w:val="24"/>
          <w:szCs w:val="24"/>
        </w:rPr>
        <w:t>本课程为</w:t>
      </w:r>
      <w:r w:rsidR="000073E9">
        <w:rPr>
          <w:rFonts w:ascii="宋体" w:hAnsi="宋体" w:cs="Courier New" w:hint="eastAsia"/>
          <w:sz w:val="24"/>
          <w:szCs w:val="24"/>
        </w:rPr>
        <w:t>专业硕士材料与化工专业</w:t>
      </w:r>
      <w:r>
        <w:rPr>
          <w:rFonts w:ascii="宋体" w:hAnsi="宋体" w:cs="Courier New" w:hint="eastAsia"/>
          <w:sz w:val="24"/>
          <w:szCs w:val="24"/>
        </w:rPr>
        <w:t>材料焊接新技术方向的专业</w:t>
      </w:r>
      <w:r w:rsidR="00B26A0E">
        <w:rPr>
          <w:rFonts w:ascii="宋体" w:hAnsi="宋体" w:cs="Courier New" w:hint="eastAsia"/>
          <w:sz w:val="24"/>
          <w:szCs w:val="24"/>
        </w:rPr>
        <w:t>选修课</w:t>
      </w:r>
      <w:r>
        <w:rPr>
          <w:rFonts w:ascii="宋体" w:hAnsi="宋体" w:cs="Courier New" w:hint="eastAsia"/>
          <w:sz w:val="24"/>
          <w:szCs w:val="24"/>
        </w:rPr>
        <w:t>，主要讲述焊接热影响区组织转变与脆化、硬化、</w:t>
      </w:r>
      <w:proofErr w:type="gramStart"/>
      <w:r>
        <w:rPr>
          <w:rFonts w:ascii="宋体" w:hAnsi="宋体" w:cs="Courier New" w:hint="eastAsia"/>
          <w:sz w:val="24"/>
          <w:szCs w:val="24"/>
        </w:rPr>
        <w:t>氢致裂纹</w:t>
      </w:r>
      <w:proofErr w:type="gramEnd"/>
      <w:r>
        <w:rPr>
          <w:rFonts w:ascii="宋体" w:hAnsi="宋体" w:cs="Courier New" w:hint="eastAsia"/>
          <w:sz w:val="24"/>
          <w:szCs w:val="24"/>
        </w:rPr>
        <w:t>与开裂的机制，强韧性以及焊缝与母材的优化匹配等，重点探讨焊接热裂纹、冷裂纹、再热裂纹、层状撕裂与应力腐蚀裂纹等的形成机理。通过本课程的学习，使学生掌握金属材料焊接接头的组织、性能的变化和焊接缺陷产生的原因，探明材料焊接物理冶金和微观变化行为，为进一步提高焊接质量、防止各种焊接缺陷（尤其是焊接裂纹）提供理论依据。</w:t>
      </w:r>
    </w:p>
    <w:p w14:paraId="2B8F1327" w14:textId="77777777" w:rsidR="00241F4E" w:rsidRDefault="00576454" w:rsidP="00B942FA">
      <w:pPr>
        <w:spacing w:line="300" w:lineRule="auto"/>
        <w:rPr>
          <w:rFonts w:eastAsia="黑体"/>
          <w:sz w:val="28"/>
          <w:szCs w:val="28"/>
        </w:rPr>
      </w:pPr>
      <w:r w:rsidRPr="00B942FA">
        <w:rPr>
          <w:rFonts w:eastAsia="黑体" w:hint="eastAsia"/>
          <w:sz w:val="28"/>
          <w:szCs w:val="28"/>
        </w:rPr>
        <w:t>二、课程</w:t>
      </w:r>
      <w:r w:rsidR="005B64AD">
        <w:rPr>
          <w:rFonts w:eastAsia="黑体" w:hint="eastAsia"/>
          <w:sz w:val="28"/>
          <w:szCs w:val="28"/>
        </w:rPr>
        <w:t>大纲</w:t>
      </w:r>
    </w:p>
    <w:p w14:paraId="2ADE80A8" w14:textId="4960D54E" w:rsidR="005B64AD" w:rsidRDefault="005B64AD" w:rsidP="00B942FA">
      <w:pPr>
        <w:spacing w:line="300" w:lineRule="auto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（一）课程目标</w:t>
      </w:r>
    </w:p>
    <w:p w14:paraId="43B867B9" w14:textId="4AB8F63D" w:rsidR="00E034C9" w:rsidRDefault="00E034C9" w:rsidP="00B942FA">
      <w:pPr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 w:rsidRPr="00856BA3">
        <w:rPr>
          <w:rFonts w:asciiTheme="minorEastAsia" w:eastAsiaTheme="minorEastAsia" w:hAnsiTheme="minorEastAsia"/>
          <w:sz w:val="24"/>
          <w:szCs w:val="24"/>
        </w:rPr>
        <w:t>目标1：</w:t>
      </w:r>
      <w:r w:rsidR="003E357F" w:rsidRPr="003E357F">
        <w:rPr>
          <w:rFonts w:asciiTheme="minorEastAsia" w:eastAsiaTheme="minorEastAsia" w:hAnsiTheme="minorEastAsia" w:hint="eastAsia"/>
          <w:sz w:val="24"/>
          <w:szCs w:val="24"/>
        </w:rPr>
        <w:t>目标1：掌握焊接冶金领域基本概念和专业知识，能综合焊接冶金相关的基本概念与基础知识，进行焊接热影响区、焊缝、焊接裂纹等的性能分析。</w:t>
      </w:r>
    </w:p>
    <w:p w14:paraId="6FBC9042" w14:textId="77777777" w:rsidR="00E42965" w:rsidRDefault="00E034C9" w:rsidP="00E42965">
      <w:pPr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 w:rsidRPr="00856BA3">
        <w:rPr>
          <w:rFonts w:asciiTheme="minorEastAsia" w:eastAsiaTheme="minorEastAsia" w:hAnsiTheme="minorEastAsia"/>
          <w:sz w:val="24"/>
          <w:szCs w:val="24"/>
        </w:rPr>
        <w:t>目标2：</w:t>
      </w:r>
      <w:r w:rsidR="00E42965" w:rsidRPr="00E42965">
        <w:rPr>
          <w:rFonts w:asciiTheme="minorEastAsia" w:eastAsiaTheme="minorEastAsia" w:hAnsiTheme="minorEastAsia" w:hint="eastAsia"/>
          <w:sz w:val="24"/>
          <w:szCs w:val="24"/>
        </w:rPr>
        <w:t>掌握焊接热影响区的“四化”、焊缝的强韧机制、焊接裂纹的形成机制，</w:t>
      </w:r>
      <w:r w:rsidR="00E42965" w:rsidRPr="00E42965">
        <w:rPr>
          <w:rFonts w:asciiTheme="minorEastAsia" w:eastAsiaTheme="minorEastAsia" w:hAnsiTheme="minorEastAsia" w:hint="eastAsia"/>
          <w:sz w:val="24"/>
          <w:szCs w:val="24"/>
        </w:rPr>
        <w:lastRenderedPageBreak/>
        <w:t>能运用相关知识，对实际焊接问题进行分析、评判，提出解决措施。</w:t>
      </w:r>
    </w:p>
    <w:p w14:paraId="6B672B83" w14:textId="6B712C47" w:rsidR="005B64AD" w:rsidRPr="00856BA3" w:rsidRDefault="00241F4E" w:rsidP="00E42965">
      <w:pPr>
        <w:spacing w:line="300" w:lineRule="auto"/>
        <w:rPr>
          <w:rFonts w:eastAsia="黑体"/>
          <w:sz w:val="24"/>
          <w:szCs w:val="24"/>
        </w:rPr>
      </w:pPr>
      <w:r w:rsidRPr="00856BA3">
        <w:rPr>
          <w:rFonts w:eastAsia="黑体" w:hint="eastAsia"/>
          <w:sz w:val="24"/>
          <w:szCs w:val="24"/>
        </w:rPr>
        <w:t>（二）</w:t>
      </w:r>
      <w:r w:rsidR="00856BA3" w:rsidRPr="00856BA3">
        <w:rPr>
          <w:rFonts w:eastAsia="黑体" w:hint="eastAsia"/>
          <w:sz w:val="24"/>
          <w:szCs w:val="24"/>
        </w:rPr>
        <w:t>课程</w:t>
      </w:r>
      <w:r w:rsidRPr="00856BA3">
        <w:rPr>
          <w:rFonts w:eastAsia="黑体" w:hint="eastAsia"/>
          <w:sz w:val="24"/>
          <w:szCs w:val="24"/>
        </w:rPr>
        <w:t>内容</w:t>
      </w:r>
    </w:p>
    <w:tbl>
      <w:tblPr>
        <w:tblStyle w:val="a5"/>
        <w:tblW w:w="8789" w:type="dxa"/>
        <w:tblInd w:w="-289" w:type="dxa"/>
        <w:tblLook w:val="04A0" w:firstRow="1" w:lastRow="0" w:firstColumn="1" w:lastColumn="0" w:noHBand="0" w:noVBand="1"/>
      </w:tblPr>
      <w:tblGrid>
        <w:gridCol w:w="8789"/>
      </w:tblGrid>
      <w:tr w:rsidR="00856BA3" w:rsidRPr="00856BA3" w14:paraId="4346031C" w14:textId="77777777" w:rsidTr="00FA699B">
        <w:trPr>
          <w:trHeight w:val="6041"/>
        </w:trPr>
        <w:tc>
          <w:tcPr>
            <w:tcW w:w="8789" w:type="dxa"/>
          </w:tcPr>
          <w:p w14:paraId="66E77818" w14:textId="0AE05928" w:rsidR="0095761C" w:rsidRPr="0095761C" w:rsidRDefault="0095761C" w:rsidP="00C26A9E">
            <w:pPr>
              <w:spacing w:line="300" w:lineRule="auto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绪论</w:t>
            </w:r>
            <w:r w:rsidRPr="0095761C">
              <w:rPr>
                <w:rFonts w:hint="eastAsia"/>
                <w:sz w:val="24"/>
                <w:szCs w:val="24"/>
              </w:rPr>
              <w:t xml:space="preserve">                                 </w:t>
            </w:r>
          </w:p>
          <w:p w14:paraId="58F71D4A" w14:textId="77777777" w:rsidR="0095761C" w:rsidRP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本章重点难点：</w:t>
            </w:r>
          </w:p>
          <w:p w14:paraId="1B2B814B" w14:textId="77777777" w:rsidR="0095761C" w:rsidRP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 xml:space="preserve">    </w:t>
            </w:r>
            <w:r w:rsidRPr="0095761C">
              <w:rPr>
                <w:rFonts w:hint="eastAsia"/>
                <w:sz w:val="24"/>
                <w:szCs w:val="24"/>
              </w:rPr>
              <w:t>焊接物理冶金发展概况。</w:t>
            </w:r>
          </w:p>
          <w:p w14:paraId="6F0BD2D0" w14:textId="77777777" w:rsidR="0095761C" w:rsidRP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第一章</w:t>
            </w:r>
            <w:r w:rsidRPr="0095761C">
              <w:rPr>
                <w:rFonts w:hint="eastAsia"/>
                <w:sz w:val="24"/>
                <w:szCs w:val="24"/>
              </w:rPr>
              <w:t xml:space="preserve">  </w:t>
            </w:r>
            <w:r w:rsidRPr="0095761C">
              <w:rPr>
                <w:rFonts w:hint="eastAsia"/>
                <w:sz w:val="24"/>
                <w:szCs w:val="24"/>
              </w:rPr>
              <w:t>焊接热影响区的物理冶金</w:t>
            </w:r>
            <w:r w:rsidRPr="0095761C">
              <w:rPr>
                <w:rFonts w:hint="eastAsia"/>
                <w:sz w:val="24"/>
                <w:szCs w:val="24"/>
              </w:rPr>
              <w:t xml:space="preserve"> </w:t>
            </w:r>
          </w:p>
          <w:p w14:paraId="33A37B16" w14:textId="77777777" w:rsidR="0095761C" w:rsidRP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本章重点难点：</w:t>
            </w:r>
          </w:p>
          <w:p w14:paraId="21B5C8D8" w14:textId="5636D174" w:rsid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1.1</w:t>
            </w:r>
            <w:r w:rsidRPr="0095761C">
              <w:rPr>
                <w:rFonts w:hint="eastAsia"/>
                <w:sz w:val="24"/>
                <w:szCs w:val="24"/>
              </w:rPr>
              <w:t>焊接热循环的特点及数学解析</w:t>
            </w:r>
          </w:p>
          <w:p w14:paraId="4E76D6AF" w14:textId="73871BB2" w:rsidR="00850EA9" w:rsidRPr="0095761C" w:rsidRDefault="00850EA9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焊接热循环；焊接热循环参数计算</w:t>
            </w:r>
            <w:r w:rsidR="002D570F">
              <w:rPr>
                <w:rFonts w:hint="eastAsia"/>
                <w:sz w:val="24"/>
                <w:szCs w:val="24"/>
              </w:rPr>
              <w:t>。</w:t>
            </w:r>
          </w:p>
          <w:p w14:paraId="55E6D5BE" w14:textId="2FB79CBB" w:rsid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1.2</w:t>
            </w:r>
            <w:r w:rsidRPr="0095761C">
              <w:rPr>
                <w:rFonts w:hint="eastAsia"/>
                <w:sz w:val="24"/>
                <w:szCs w:val="24"/>
              </w:rPr>
              <w:t>焊接热影响区的组织转变</w:t>
            </w:r>
          </w:p>
          <w:p w14:paraId="0D51F3D0" w14:textId="70BED7E2" w:rsidR="00850EA9" w:rsidRPr="0095761C" w:rsidRDefault="00850EA9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焊接过程的特殊性；加热时的组织转变；冷却时的组织转变</w:t>
            </w:r>
            <w:r w:rsidR="002D570F">
              <w:rPr>
                <w:rFonts w:hint="eastAsia"/>
                <w:sz w:val="24"/>
                <w:szCs w:val="24"/>
              </w:rPr>
              <w:t>。</w:t>
            </w:r>
          </w:p>
          <w:p w14:paraId="13A2BA9C" w14:textId="439697CE" w:rsid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1.3</w:t>
            </w:r>
            <w:r w:rsidRPr="0095761C">
              <w:rPr>
                <w:rFonts w:hint="eastAsia"/>
                <w:sz w:val="24"/>
                <w:szCs w:val="24"/>
              </w:rPr>
              <w:t>焊接热影响区的硬化</w:t>
            </w:r>
          </w:p>
          <w:p w14:paraId="034A8F68" w14:textId="6A3FF83F" w:rsidR="002D570F" w:rsidRPr="0095761C" w:rsidRDefault="00AA0353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硬化计算公式；影响因素；</w:t>
            </w:r>
          </w:p>
          <w:p w14:paraId="64DDAB51" w14:textId="4371FCDF" w:rsid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1.4</w:t>
            </w:r>
            <w:r w:rsidRPr="0095761C">
              <w:rPr>
                <w:rFonts w:hint="eastAsia"/>
                <w:sz w:val="24"/>
                <w:szCs w:val="24"/>
              </w:rPr>
              <w:t>焊接热影响区的脆化</w:t>
            </w:r>
          </w:p>
          <w:p w14:paraId="3E0AE7F8" w14:textId="32B7667F" w:rsidR="00AA0353" w:rsidRPr="0095761C" w:rsidRDefault="00AA0353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常见的脆化类型；</w:t>
            </w:r>
            <w:proofErr w:type="gramStart"/>
            <w:r>
              <w:rPr>
                <w:rFonts w:hint="eastAsia"/>
                <w:sz w:val="24"/>
                <w:szCs w:val="24"/>
              </w:rPr>
              <w:t>粗晶脆化</w:t>
            </w:r>
            <w:proofErr w:type="gramEnd"/>
            <w:r>
              <w:rPr>
                <w:rFonts w:hint="eastAsia"/>
                <w:sz w:val="24"/>
                <w:szCs w:val="24"/>
              </w:rPr>
              <w:t>；析出脆化；热应变脆化；</w:t>
            </w:r>
            <w:r>
              <w:rPr>
                <w:rFonts w:hint="eastAsia"/>
                <w:sz w:val="24"/>
                <w:szCs w:val="24"/>
              </w:rPr>
              <w:t>M-A</w:t>
            </w:r>
            <w:r>
              <w:rPr>
                <w:rFonts w:hint="eastAsia"/>
                <w:sz w:val="24"/>
                <w:szCs w:val="24"/>
              </w:rPr>
              <w:t>组元脆化；</w:t>
            </w:r>
          </w:p>
          <w:p w14:paraId="2702288E" w14:textId="72582B2B" w:rsid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1.5</w:t>
            </w:r>
            <w:r w:rsidRPr="0095761C">
              <w:rPr>
                <w:rFonts w:hint="eastAsia"/>
                <w:sz w:val="24"/>
                <w:szCs w:val="24"/>
              </w:rPr>
              <w:t>焊接热影响区的软化</w:t>
            </w:r>
          </w:p>
          <w:p w14:paraId="3B7CF7CC" w14:textId="40894890" w:rsidR="00AA0353" w:rsidRPr="0095761C" w:rsidRDefault="001427FF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调质钢的软化；</w:t>
            </w:r>
            <w:r w:rsidR="006A1D96" w:rsidRPr="006A1D96">
              <w:rPr>
                <w:rFonts w:hint="eastAsia"/>
                <w:sz w:val="24"/>
                <w:szCs w:val="24"/>
              </w:rPr>
              <w:t>热处理强化合金软化</w:t>
            </w:r>
            <w:r w:rsidR="006A1D96">
              <w:rPr>
                <w:rFonts w:hint="eastAsia"/>
                <w:sz w:val="24"/>
                <w:szCs w:val="24"/>
              </w:rPr>
              <w:t>；</w:t>
            </w:r>
            <w:r w:rsidR="006A1D96" w:rsidRPr="006A1D96">
              <w:rPr>
                <w:rFonts w:hint="eastAsia"/>
                <w:sz w:val="24"/>
                <w:szCs w:val="24"/>
              </w:rPr>
              <w:t>加工硬化引起的软化</w:t>
            </w:r>
            <w:r w:rsidR="006A1D96">
              <w:rPr>
                <w:rFonts w:hint="eastAsia"/>
                <w:sz w:val="24"/>
                <w:szCs w:val="24"/>
              </w:rPr>
              <w:t>；</w:t>
            </w:r>
            <w:r w:rsidR="006A1D96" w:rsidRPr="006A1D96">
              <w:rPr>
                <w:rFonts w:hint="eastAsia"/>
                <w:sz w:val="24"/>
                <w:szCs w:val="24"/>
              </w:rPr>
              <w:t>管线钢的软化</w:t>
            </w:r>
            <w:r w:rsidR="006A1D96">
              <w:rPr>
                <w:rFonts w:hint="eastAsia"/>
                <w:sz w:val="24"/>
                <w:szCs w:val="24"/>
              </w:rPr>
              <w:t>；</w:t>
            </w:r>
          </w:p>
          <w:p w14:paraId="18DA992B" w14:textId="67DECF17" w:rsid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1.6</w:t>
            </w:r>
            <w:r w:rsidRPr="0095761C">
              <w:rPr>
                <w:rFonts w:hint="eastAsia"/>
                <w:sz w:val="24"/>
                <w:szCs w:val="24"/>
              </w:rPr>
              <w:t>焊接热影响区的韧化</w:t>
            </w:r>
          </w:p>
          <w:p w14:paraId="51D15CB8" w14:textId="60657EDB" w:rsidR="006A1D96" w:rsidRPr="0095761C" w:rsidRDefault="00887D1D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提高韧性途径</w:t>
            </w:r>
          </w:p>
          <w:p w14:paraId="1532C856" w14:textId="77777777" w:rsidR="0095761C" w:rsidRP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第二章</w:t>
            </w:r>
            <w:r w:rsidRPr="0095761C">
              <w:rPr>
                <w:rFonts w:hint="eastAsia"/>
                <w:sz w:val="24"/>
                <w:szCs w:val="24"/>
              </w:rPr>
              <w:t xml:space="preserve">  </w:t>
            </w:r>
            <w:r w:rsidRPr="0095761C">
              <w:rPr>
                <w:rFonts w:hint="eastAsia"/>
                <w:sz w:val="24"/>
                <w:szCs w:val="24"/>
              </w:rPr>
              <w:t>焊缝金属的强韧性</w:t>
            </w:r>
            <w:r w:rsidRPr="0095761C">
              <w:rPr>
                <w:rFonts w:hint="eastAsia"/>
                <w:sz w:val="24"/>
                <w:szCs w:val="24"/>
              </w:rPr>
              <w:t xml:space="preserve">  </w:t>
            </w:r>
          </w:p>
          <w:p w14:paraId="583C4A2E" w14:textId="77777777" w:rsidR="0095761C" w:rsidRP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本章重点难点：</w:t>
            </w:r>
          </w:p>
          <w:p w14:paraId="1BF6B6BB" w14:textId="5F647BF7" w:rsid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2.1</w:t>
            </w:r>
            <w:r w:rsidRPr="0095761C">
              <w:rPr>
                <w:rFonts w:hint="eastAsia"/>
                <w:sz w:val="24"/>
                <w:szCs w:val="24"/>
              </w:rPr>
              <w:t>焊缝金属的化学不均匀性</w:t>
            </w:r>
          </w:p>
          <w:p w14:paraId="2CF48B5F" w14:textId="4C9A5BAF" w:rsidR="00F61CD4" w:rsidRPr="0095761C" w:rsidRDefault="00F61CD4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F61CD4">
              <w:rPr>
                <w:rFonts w:hint="eastAsia"/>
                <w:sz w:val="24"/>
                <w:szCs w:val="24"/>
              </w:rPr>
              <w:t>焊缝凝固的晶界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F61CD4">
              <w:rPr>
                <w:rFonts w:hint="eastAsia"/>
                <w:sz w:val="24"/>
                <w:szCs w:val="24"/>
              </w:rPr>
              <w:t>显微偏析、区域偏析和层状偏析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95761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影响偏析的因素；熔合区的化学不均匀性；异种钢接头；晶界</w:t>
            </w:r>
            <w:proofErr w:type="gramStart"/>
            <w:r>
              <w:rPr>
                <w:rFonts w:hint="eastAsia"/>
                <w:sz w:val="24"/>
                <w:szCs w:val="24"/>
              </w:rPr>
              <w:t>预熔及机理</w:t>
            </w:r>
            <w:proofErr w:type="gramEnd"/>
            <w:r>
              <w:rPr>
                <w:rFonts w:hint="eastAsia"/>
                <w:sz w:val="24"/>
                <w:szCs w:val="24"/>
              </w:rPr>
              <w:t>；偏析的防止措施</w:t>
            </w:r>
          </w:p>
          <w:p w14:paraId="62CCEC9D" w14:textId="45A0813F" w:rsid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2.2</w:t>
            </w:r>
            <w:r w:rsidRPr="0095761C">
              <w:rPr>
                <w:rFonts w:hint="eastAsia"/>
                <w:sz w:val="24"/>
                <w:szCs w:val="24"/>
              </w:rPr>
              <w:t>焊缝金属组织形态</w:t>
            </w:r>
          </w:p>
          <w:p w14:paraId="398B312B" w14:textId="3708AACD" w:rsidR="00F61CD4" w:rsidRPr="0095761C" w:rsidRDefault="00414736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一次组织；</w:t>
            </w:r>
            <w:r w:rsidRPr="00414736">
              <w:rPr>
                <w:rFonts w:hint="eastAsia"/>
                <w:sz w:val="24"/>
                <w:szCs w:val="24"/>
              </w:rPr>
              <w:t>结晶形态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414736">
              <w:rPr>
                <w:rFonts w:hint="eastAsia"/>
                <w:sz w:val="24"/>
                <w:szCs w:val="24"/>
              </w:rPr>
              <w:t>焊接条件对结晶形态的影响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414736">
              <w:rPr>
                <w:rFonts w:hint="eastAsia"/>
                <w:sz w:val="24"/>
                <w:szCs w:val="24"/>
              </w:rPr>
              <w:t>焊缝凝固组织的改善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95761C">
              <w:rPr>
                <w:rFonts w:hint="eastAsia"/>
                <w:sz w:val="24"/>
                <w:szCs w:val="24"/>
              </w:rPr>
              <w:t xml:space="preserve"> </w:t>
            </w:r>
          </w:p>
          <w:p w14:paraId="6A9E2437" w14:textId="62455613" w:rsid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2.3</w:t>
            </w:r>
            <w:r w:rsidRPr="0095761C">
              <w:rPr>
                <w:rFonts w:hint="eastAsia"/>
                <w:sz w:val="24"/>
                <w:szCs w:val="24"/>
              </w:rPr>
              <w:t>焊缝金属性能</w:t>
            </w:r>
          </w:p>
          <w:p w14:paraId="19041143" w14:textId="628D5609" w:rsidR="00414736" w:rsidRPr="0095761C" w:rsidRDefault="00414736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414736">
              <w:rPr>
                <w:rFonts w:hint="eastAsia"/>
                <w:sz w:val="24"/>
                <w:szCs w:val="24"/>
              </w:rPr>
              <w:t>二次组织</w:t>
            </w:r>
            <w:r>
              <w:rPr>
                <w:rFonts w:hint="eastAsia"/>
                <w:sz w:val="24"/>
                <w:szCs w:val="24"/>
              </w:rPr>
              <w:t>及改善措施；针状铁素体的形成及影响因素；</w:t>
            </w:r>
            <w:r w:rsidRPr="00414736">
              <w:rPr>
                <w:rFonts w:hint="eastAsia"/>
                <w:sz w:val="24"/>
                <w:szCs w:val="24"/>
              </w:rPr>
              <w:t>改善焊缝金属显微组织和性能的途径</w:t>
            </w:r>
          </w:p>
          <w:p w14:paraId="6E0E532B" w14:textId="03B0A5CA" w:rsidR="00414736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2.4</w:t>
            </w:r>
            <w:r w:rsidRPr="0095761C">
              <w:rPr>
                <w:rFonts w:hint="eastAsia"/>
                <w:sz w:val="24"/>
                <w:szCs w:val="24"/>
              </w:rPr>
              <w:t>焊缝成分及性能优化设计</w:t>
            </w:r>
          </w:p>
          <w:p w14:paraId="2AD4F181" w14:textId="757DC5CF" w:rsidR="00414736" w:rsidRPr="0095761C" w:rsidRDefault="00304B74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304B74">
              <w:rPr>
                <w:rFonts w:hint="eastAsia"/>
                <w:sz w:val="24"/>
                <w:szCs w:val="24"/>
              </w:rPr>
              <w:t>焊缝金属力学性能的预测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304B74">
              <w:rPr>
                <w:rFonts w:hint="eastAsia"/>
                <w:sz w:val="24"/>
                <w:szCs w:val="24"/>
              </w:rPr>
              <w:t>焊缝强韧性的优化设计</w:t>
            </w:r>
          </w:p>
          <w:p w14:paraId="695F2208" w14:textId="1553FE69" w:rsid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2.5</w:t>
            </w:r>
            <w:r w:rsidRPr="0095761C">
              <w:rPr>
                <w:rFonts w:hint="eastAsia"/>
                <w:sz w:val="24"/>
                <w:szCs w:val="24"/>
              </w:rPr>
              <w:t>焊缝金属与母材的强韧匹配</w:t>
            </w:r>
          </w:p>
          <w:p w14:paraId="5253BEE9" w14:textId="26884380" w:rsidR="00304B74" w:rsidRPr="0095761C" w:rsidRDefault="00304B74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304B74">
              <w:rPr>
                <w:rFonts w:hint="eastAsia"/>
                <w:sz w:val="24"/>
                <w:szCs w:val="24"/>
              </w:rPr>
              <w:t>强度匹配类型</w:t>
            </w:r>
            <w:r>
              <w:rPr>
                <w:rFonts w:hint="eastAsia"/>
                <w:sz w:val="24"/>
                <w:szCs w:val="24"/>
              </w:rPr>
              <w:t>；</w:t>
            </w:r>
            <w:proofErr w:type="gramStart"/>
            <w:r w:rsidRPr="00304B74">
              <w:rPr>
                <w:rFonts w:hint="eastAsia"/>
                <w:sz w:val="24"/>
                <w:szCs w:val="24"/>
              </w:rPr>
              <w:t>低强匹配</w:t>
            </w:r>
            <w:proofErr w:type="gramEnd"/>
            <w:r>
              <w:rPr>
                <w:rFonts w:hint="eastAsia"/>
                <w:sz w:val="24"/>
                <w:szCs w:val="24"/>
              </w:rPr>
              <w:t>及对接头性能的影响；</w:t>
            </w:r>
            <w:r w:rsidR="002F7F9D" w:rsidRPr="002F7F9D">
              <w:rPr>
                <w:rFonts w:hint="eastAsia"/>
                <w:sz w:val="24"/>
                <w:szCs w:val="24"/>
              </w:rPr>
              <w:t>强度匹配对氢的影响</w:t>
            </w:r>
            <w:r w:rsidR="002F7F9D">
              <w:rPr>
                <w:rFonts w:hint="eastAsia"/>
                <w:sz w:val="24"/>
                <w:szCs w:val="24"/>
              </w:rPr>
              <w:t>；</w:t>
            </w:r>
            <w:r w:rsidR="002F7F9D" w:rsidRPr="002F7F9D">
              <w:rPr>
                <w:rFonts w:hint="eastAsia"/>
                <w:sz w:val="24"/>
                <w:szCs w:val="24"/>
              </w:rPr>
              <w:t>强度匹配对残余应力影响</w:t>
            </w:r>
            <w:r w:rsidR="002F7F9D">
              <w:rPr>
                <w:rFonts w:hint="eastAsia"/>
                <w:sz w:val="24"/>
                <w:szCs w:val="24"/>
              </w:rPr>
              <w:t>；</w:t>
            </w:r>
            <w:r w:rsidR="002F7F9D" w:rsidRPr="002F7F9D">
              <w:rPr>
                <w:rFonts w:hint="eastAsia"/>
                <w:sz w:val="24"/>
                <w:szCs w:val="24"/>
              </w:rPr>
              <w:t>强度匹配对断裂韧性的影响</w:t>
            </w:r>
            <w:r w:rsidR="002F7F9D">
              <w:rPr>
                <w:rFonts w:hint="eastAsia"/>
                <w:sz w:val="24"/>
                <w:szCs w:val="24"/>
              </w:rPr>
              <w:t>；</w:t>
            </w:r>
            <w:r w:rsidR="002F7F9D" w:rsidRPr="002F7F9D">
              <w:rPr>
                <w:rFonts w:hint="eastAsia"/>
                <w:sz w:val="24"/>
                <w:szCs w:val="24"/>
              </w:rPr>
              <w:t>无预热焊接技术</w:t>
            </w:r>
          </w:p>
          <w:p w14:paraId="01A97FDA" w14:textId="77777777" w:rsidR="0095761C" w:rsidRP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第三章</w:t>
            </w:r>
            <w:r w:rsidRPr="0095761C"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 w:rsidRPr="0095761C">
              <w:rPr>
                <w:rFonts w:hint="eastAsia"/>
                <w:sz w:val="24"/>
                <w:szCs w:val="24"/>
              </w:rPr>
              <w:t>焊接时氢的</w:t>
            </w:r>
            <w:proofErr w:type="gramEnd"/>
            <w:r w:rsidRPr="0095761C">
              <w:rPr>
                <w:rFonts w:hint="eastAsia"/>
                <w:sz w:val="24"/>
                <w:szCs w:val="24"/>
              </w:rPr>
              <w:t>行为</w:t>
            </w:r>
            <w:r w:rsidRPr="0095761C">
              <w:rPr>
                <w:rFonts w:hint="eastAsia"/>
                <w:sz w:val="24"/>
                <w:szCs w:val="24"/>
              </w:rPr>
              <w:t xml:space="preserve"> </w:t>
            </w:r>
          </w:p>
          <w:p w14:paraId="5E9A73BC" w14:textId="77777777" w:rsidR="0095761C" w:rsidRP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lastRenderedPageBreak/>
              <w:t>本章重点难点：</w:t>
            </w:r>
          </w:p>
          <w:p w14:paraId="6656CD36" w14:textId="09A354DB" w:rsid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3.1</w:t>
            </w:r>
            <w:r w:rsidRPr="0095761C">
              <w:rPr>
                <w:rFonts w:hint="eastAsia"/>
                <w:sz w:val="24"/>
                <w:szCs w:val="24"/>
              </w:rPr>
              <w:t>氢在金属中的溶解及扩散</w:t>
            </w:r>
          </w:p>
          <w:p w14:paraId="59FB1552" w14:textId="109D870F" w:rsidR="002F7F9D" w:rsidRPr="0095761C" w:rsidRDefault="002F7F9D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2F7F9D">
              <w:rPr>
                <w:rFonts w:hint="eastAsia"/>
                <w:sz w:val="24"/>
                <w:szCs w:val="24"/>
              </w:rPr>
              <w:t>氢的表面吸附理论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2F7F9D">
              <w:rPr>
                <w:rFonts w:hint="eastAsia"/>
                <w:sz w:val="24"/>
                <w:szCs w:val="24"/>
              </w:rPr>
              <w:t>氢的溶解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2F7F9D">
              <w:rPr>
                <w:rFonts w:hint="eastAsia"/>
                <w:sz w:val="24"/>
                <w:szCs w:val="24"/>
              </w:rPr>
              <w:t>氢的扩散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2F7F9D">
              <w:rPr>
                <w:rFonts w:hint="eastAsia"/>
                <w:sz w:val="24"/>
                <w:szCs w:val="24"/>
              </w:rPr>
              <w:t>氢在金属中的位置和扩散途径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2F7F9D">
              <w:rPr>
                <w:rFonts w:hint="eastAsia"/>
                <w:sz w:val="24"/>
                <w:szCs w:val="24"/>
              </w:rPr>
              <w:t>氢在致</w:t>
            </w:r>
            <w:proofErr w:type="gramStart"/>
            <w:r w:rsidRPr="002F7F9D">
              <w:rPr>
                <w:rFonts w:hint="eastAsia"/>
                <w:sz w:val="24"/>
                <w:szCs w:val="24"/>
              </w:rPr>
              <w:t>裂过程</w:t>
            </w:r>
            <w:proofErr w:type="gramEnd"/>
            <w:r w:rsidRPr="002F7F9D">
              <w:rPr>
                <w:rFonts w:hint="eastAsia"/>
                <w:sz w:val="24"/>
                <w:szCs w:val="24"/>
              </w:rPr>
              <w:t>中动态行为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14:paraId="6687AA6B" w14:textId="77777777" w:rsidR="002F7F9D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3.2</w:t>
            </w:r>
            <w:r w:rsidRPr="0095761C">
              <w:rPr>
                <w:rFonts w:hint="eastAsia"/>
                <w:sz w:val="24"/>
                <w:szCs w:val="24"/>
              </w:rPr>
              <w:t>位错陷阱</w:t>
            </w:r>
            <w:proofErr w:type="gramStart"/>
            <w:r w:rsidRPr="0095761C">
              <w:rPr>
                <w:rFonts w:hint="eastAsia"/>
                <w:sz w:val="24"/>
                <w:szCs w:val="24"/>
              </w:rPr>
              <w:t>对氢致脆化</w:t>
            </w:r>
            <w:proofErr w:type="gramEnd"/>
            <w:r w:rsidRPr="0095761C">
              <w:rPr>
                <w:rFonts w:hint="eastAsia"/>
                <w:sz w:val="24"/>
                <w:szCs w:val="24"/>
              </w:rPr>
              <w:t>的作用</w:t>
            </w:r>
          </w:p>
          <w:p w14:paraId="3FC80E4E" w14:textId="3D158713" w:rsidR="002F7F9D" w:rsidRDefault="00071775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071775">
              <w:rPr>
                <w:rFonts w:hint="eastAsia"/>
                <w:sz w:val="24"/>
                <w:szCs w:val="24"/>
              </w:rPr>
              <w:t>电解充氢试验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071775">
              <w:rPr>
                <w:rFonts w:hint="eastAsia"/>
                <w:sz w:val="24"/>
                <w:szCs w:val="24"/>
              </w:rPr>
              <w:t>高温充氢试验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14:paraId="7189AA75" w14:textId="58F786E4" w:rsid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3.3</w:t>
            </w:r>
            <w:r w:rsidRPr="0095761C">
              <w:rPr>
                <w:rFonts w:hint="eastAsia"/>
                <w:sz w:val="24"/>
                <w:szCs w:val="24"/>
              </w:rPr>
              <w:t>不均匀微区应变与氢的聚集</w:t>
            </w:r>
          </w:p>
          <w:p w14:paraId="2AFEC04E" w14:textId="4E0878CA" w:rsidR="00071775" w:rsidRPr="0095761C" w:rsidRDefault="00071775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071775">
              <w:rPr>
                <w:rFonts w:hint="eastAsia"/>
                <w:sz w:val="24"/>
                <w:szCs w:val="24"/>
              </w:rPr>
              <w:t>Fick</w:t>
            </w:r>
            <w:r w:rsidRPr="00071775">
              <w:rPr>
                <w:rFonts w:hint="eastAsia"/>
                <w:sz w:val="24"/>
                <w:szCs w:val="24"/>
              </w:rPr>
              <w:t>扩散定律</w:t>
            </w:r>
            <w:r>
              <w:rPr>
                <w:rFonts w:hint="eastAsia"/>
                <w:sz w:val="24"/>
                <w:szCs w:val="24"/>
              </w:rPr>
              <w:t>；位错密度对氢扩散的影响；</w:t>
            </w:r>
            <w:r w:rsidRPr="00071775">
              <w:rPr>
                <w:rFonts w:hint="eastAsia"/>
                <w:sz w:val="24"/>
                <w:szCs w:val="24"/>
              </w:rPr>
              <w:t>不均匀微区应变</w:t>
            </w:r>
            <w:r>
              <w:rPr>
                <w:rFonts w:hint="eastAsia"/>
                <w:sz w:val="24"/>
                <w:szCs w:val="24"/>
              </w:rPr>
              <w:t>对</w:t>
            </w:r>
            <w:r w:rsidRPr="00071775">
              <w:rPr>
                <w:rFonts w:hint="eastAsia"/>
                <w:sz w:val="24"/>
                <w:szCs w:val="24"/>
              </w:rPr>
              <w:t>氢的</w:t>
            </w:r>
            <w:r>
              <w:rPr>
                <w:rFonts w:hint="eastAsia"/>
                <w:sz w:val="24"/>
                <w:szCs w:val="24"/>
              </w:rPr>
              <w:t>影响</w:t>
            </w:r>
          </w:p>
          <w:p w14:paraId="495D2EC2" w14:textId="6C952304" w:rsid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3.4</w:t>
            </w:r>
            <w:proofErr w:type="gramStart"/>
            <w:r w:rsidRPr="0095761C">
              <w:rPr>
                <w:rFonts w:hint="eastAsia"/>
                <w:sz w:val="24"/>
                <w:szCs w:val="24"/>
              </w:rPr>
              <w:t>焊接区氢</w:t>
            </w:r>
            <w:proofErr w:type="gramEnd"/>
            <w:r w:rsidRPr="0095761C">
              <w:rPr>
                <w:rFonts w:hint="eastAsia"/>
                <w:sz w:val="24"/>
                <w:szCs w:val="24"/>
              </w:rPr>
              <w:t>瞬态分布的测试</w:t>
            </w:r>
          </w:p>
          <w:p w14:paraId="306D4378" w14:textId="15016702" w:rsidR="00071775" w:rsidRPr="0095761C" w:rsidRDefault="00071775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071775">
              <w:rPr>
                <w:rFonts w:hint="eastAsia"/>
                <w:sz w:val="24"/>
                <w:szCs w:val="24"/>
              </w:rPr>
              <w:t>有限元法计算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071775">
              <w:rPr>
                <w:rFonts w:hint="eastAsia"/>
                <w:sz w:val="24"/>
                <w:szCs w:val="24"/>
              </w:rPr>
              <w:t>电化学法测定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071775">
              <w:rPr>
                <w:rFonts w:hint="eastAsia"/>
                <w:sz w:val="24"/>
                <w:szCs w:val="24"/>
              </w:rPr>
              <w:t>电视录像法</w:t>
            </w:r>
          </w:p>
          <w:p w14:paraId="16D7A3D1" w14:textId="71D9729E" w:rsid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3.5</w:t>
            </w:r>
            <w:r w:rsidRPr="0095761C">
              <w:rPr>
                <w:rFonts w:hint="eastAsia"/>
                <w:sz w:val="24"/>
                <w:szCs w:val="24"/>
              </w:rPr>
              <w:t>氢脆的本质；</w:t>
            </w:r>
          </w:p>
          <w:p w14:paraId="3E0F0EC2" w14:textId="3DDDCE6B" w:rsidR="00071775" w:rsidRPr="0095761C" w:rsidRDefault="00071775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071775">
              <w:rPr>
                <w:rFonts w:hint="eastAsia"/>
                <w:sz w:val="24"/>
                <w:szCs w:val="24"/>
              </w:rPr>
              <w:t>氢脆的特征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95761C">
              <w:rPr>
                <w:rFonts w:hint="eastAsia"/>
                <w:sz w:val="24"/>
                <w:szCs w:val="24"/>
              </w:rPr>
              <w:t>氢脆的</w:t>
            </w:r>
            <w:r>
              <w:rPr>
                <w:rFonts w:hint="eastAsia"/>
                <w:sz w:val="24"/>
                <w:szCs w:val="24"/>
              </w:rPr>
              <w:t>各种学说</w:t>
            </w:r>
          </w:p>
          <w:p w14:paraId="69B44C82" w14:textId="4620FC43" w:rsid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3.6</w:t>
            </w:r>
            <w:r w:rsidRPr="0095761C">
              <w:rPr>
                <w:rFonts w:hint="eastAsia"/>
                <w:sz w:val="24"/>
                <w:szCs w:val="24"/>
              </w:rPr>
              <w:t>氢致开裂的力学条件</w:t>
            </w:r>
          </w:p>
          <w:p w14:paraId="7A7A6743" w14:textId="15CCA5EB" w:rsidR="00071775" w:rsidRPr="0095761C" w:rsidRDefault="00071775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proofErr w:type="gramStart"/>
            <w:r w:rsidRPr="00071775">
              <w:rPr>
                <w:rFonts w:hint="eastAsia"/>
                <w:sz w:val="24"/>
                <w:szCs w:val="24"/>
              </w:rPr>
              <w:t>氢致裂纹</w:t>
            </w:r>
            <w:proofErr w:type="gramEnd"/>
            <w:r w:rsidRPr="00071775">
              <w:rPr>
                <w:rFonts w:hint="eastAsia"/>
                <w:sz w:val="24"/>
                <w:szCs w:val="24"/>
              </w:rPr>
              <w:t>源的失稳条件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071775">
              <w:rPr>
                <w:rFonts w:hint="eastAsia"/>
                <w:sz w:val="24"/>
                <w:szCs w:val="24"/>
              </w:rPr>
              <w:t>吸附氢时表面能的变化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14:paraId="44E81149" w14:textId="673D2096" w:rsid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3.7</w:t>
            </w:r>
            <w:r w:rsidRPr="0095761C">
              <w:rPr>
                <w:rFonts w:hint="eastAsia"/>
                <w:sz w:val="24"/>
                <w:szCs w:val="24"/>
              </w:rPr>
              <w:t>氢脆的断裂形态及断口特征</w:t>
            </w:r>
          </w:p>
          <w:p w14:paraId="2F181719" w14:textId="5EE57DCA" w:rsidR="00071775" w:rsidRPr="0095761C" w:rsidRDefault="00071775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071775">
              <w:rPr>
                <w:rFonts w:hint="eastAsia"/>
                <w:sz w:val="24"/>
                <w:szCs w:val="24"/>
              </w:rPr>
              <w:t>无氢延性断口特征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071775">
              <w:rPr>
                <w:rFonts w:hint="eastAsia"/>
                <w:sz w:val="24"/>
                <w:szCs w:val="24"/>
              </w:rPr>
              <w:t>氢脆断口特征</w:t>
            </w:r>
            <w:r>
              <w:rPr>
                <w:rFonts w:hint="eastAsia"/>
                <w:sz w:val="24"/>
                <w:szCs w:val="24"/>
              </w:rPr>
              <w:t>；</w:t>
            </w:r>
            <w:r w:rsidR="00F93A7F" w:rsidRPr="00F93A7F">
              <w:rPr>
                <w:rFonts w:hint="eastAsia"/>
                <w:sz w:val="24"/>
                <w:szCs w:val="24"/>
              </w:rPr>
              <w:t>影响氢脆断口的因素</w:t>
            </w:r>
          </w:p>
          <w:p w14:paraId="15EBF33E" w14:textId="77777777" w:rsidR="0095761C" w:rsidRP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第四章</w:t>
            </w:r>
            <w:r w:rsidRPr="0095761C">
              <w:rPr>
                <w:rFonts w:hint="eastAsia"/>
                <w:sz w:val="24"/>
                <w:szCs w:val="24"/>
              </w:rPr>
              <w:t xml:space="preserve">  </w:t>
            </w:r>
            <w:r w:rsidRPr="0095761C">
              <w:rPr>
                <w:rFonts w:hint="eastAsia"/>
                <w:sz w:val="24"/>
                <w:szCs w:val="24"/>
              </w:rPr>
              <w:t>焊接时的力学行为</w:t>
            </w:r>
            <w:r w:rsidRPr="0095761C">
              <w:rPr>
                <w:rFonts w:hint="eastAsia"/>
                <w:sz w:val="24"/>
                <w:szCs w:val="24"/>
              </w:rPr>
              <w:t xml:space="preserve"> </w:t>
            </w:r>
          </w:p>
          <w:p w14:paraId="17DF3D36" w14:textId="77777777" w:rsidR="0095761C" w:rsidRP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本章重点难点：</w:t>
            </w:r>
          </w:p>
          <w:p w14:paraId="6A3BF01F" w14:textId="5EF500E9" w:rsid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4.1</w:t>
            </w:r>
            <w:r w:rsidRPr="0095761C">
              <w:rPr>
                <w:rFonts w:hint="eastAsia"/>
                <w:sz w:val="24"/>
                <w:szCs w:val="24"/>
              </w:rPr>
              <w:t>焊接接头的应力状态</w:t>
            </w:r>
          </w:p>
          <w:p w14:paraId="7830DA22" w14:textId="690528BE" w:rsidR="002D07B7" w:rsidRPr="0095761C" w:rsidRDefault="002D07B7" w:rsidP="0095761C">
            <w:pPr>
              <w:tabs>
                <w:tab w:val="left" w:pos="4171"/>
              </w:tabs>
              <w:spacing w:line="300" w:lineRule="auto"/>
              <w:jc w:val="left"/>
              <w:rPr>
                <w:rFonts w:hint="eastAsia"/>
                <w:sz w:val="24"/>
                <w:szCs w:val="24"/>
              </w:rPr>
            </w:pPr>
            <w:r w:rsidRPr="002D07B7">
              <w:rPr>
                <w:rFonts w:hint="eastAsia"/>
                <w:sz w:val="24"/>
                <w:szCs w:val="24"/>
              </w:rPr>
              <w:t>不均匀加热及冷却过程中的热应力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2D07B7">
              <w:rPr>
                <w:rFonts w:hint="eastAsia"/>
                <w:sz w:val="24"/>
                <w:szCs w:val="24"/>
              </w:rPr>
              <w:t>结构自身拘束条件造成的应力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14:paraId="1877B53F" w14:textId="30E98ADD" w:rsid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4.2</w:t>
            </w:r>
            <w:r w:rsidRPr="0095761C">
              <w:rPr>
                <w:rFonts w:hint="eastAsia"/>
                <w:sz w:val="24"/>
                <w:szCs w:val="24"/>
              </w:rPr>
              <w:t>拘束度及拘束应力</w:t>
            </w:r>
          </w:p>
          <w:p w14:paraId="0A81145C" w14:textId="1962C836" w:rsidR="002D07B7" w:rsidRPr="0095761C" w:rsidRDefault="002D07B7" w:rsidP="0095761C">
            <w:pPr>
              <w:tabs>
                <w:tab w:val="left" w:pos="4171"/>
              </w:tabs>
              <w:spacing w:line="300" w:lineRule="auto"/>
              <w:jc w:val="left"/>
              <w:rPr>
                <w:rFonts w:hint="eastAsia"/>
                <w:sz w:val="24"/>
                <w:szCs w:val="24"/>
              </w:rPr>
            </w:pPr>
            <w:r w:rsidRPr="002D07B7">
              <w:rPr>
                <w:rFonts w:hint="eastAsia"/>
                <w:sz w:val="24"/>
                <w:szCs w:val="24"/>
              </w:rPr>
              <w:t>拘束度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2D07B7">
              <w:rPr>
                <w:rFonts w:hint="eastAsia"/>
                <w:sz w:val="24"/>
                <w:szCs w:val="24"/>
              </w:rPr>
              <w:t>拘束应力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2D07B7">
              <w:rPr>
                <w:rFonts w:hint="eastAsia"/>
                <w:sz w:val="24"/>
                <w:szCs w:val="24"/>
              </w:rPr>
              <w:t>临界拘束应力与临界拘束度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2D07B7">
              <w:rPr>
                <w:rFonts w:hint="eastAsia"/>
                <w:sz w:val="24"/>
                <w:szCs w:val="24"/>
              </w:rPr>
              <w:t>弹塑性拘束度和拘束应变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2D07B7">
              <w:rPr>
                <w:rFonts w:hint="eastAsia"/>
                <w:sz w:val="24"/>
                <w:szCs w:val="24"/>
              </w:rPr>
              <w:t>弯曲拘束度</w:t>
            </w:r>
          </w:p>
          <w:p w14:paraId="4370FF83" w14:textId="1E1958D2" w:rsid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4.3</w:t>
            </w:r>
            <w:r w:rsidRPr="0095761C">
              <w:rPr>
                <w:rFonts w:hint="eastAsia"/>
                <w:sz w:val="24"/>
                <w:szCs w:val="24"/>
              </w:rPr>
              <w:t>焊接接头的拘束度计算</w:t>
            </w:r>
          </w:p>
          <w:p w14:paraId="4D7139F1" w14:textId="7495C3BB" w:rsidR="002D07B7" w:rsidRPr="0095761C" w:rsidRDefault="002D07B7" w:rsidP="0095761C">
            <w:pPr>
              <w:tabs>
                <w:tab w:val="left" w:pos="4171"/>
              </w:tabs>
              <w:spacing w:line="300" w:lineRule="auto"/>
              <w:jc w:val="left"/>
              <w:rPr>
                <w:rFonts w:hint="eastAsia"/>
                <w:sz w:val="24"/>
                <w:szCs w:val="24"/>
              </w:rPr>
            </w:pPr>
            <w:r w:rsidRPr="002D07B7">
              <w:rPr>
                <w:rFonts w:hint="eastAsia"/>
                <w:sz w:val="24"/>
                <w:szCs w:val="24"/>
              </w:rPr>
              <w:t>拘束度计算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14:paraId="61072552" w14:textId="3B9A0C4A" w:rsid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4.4</w:t>
            </w:r>
            <w:r w:rsidRPr="0095761C">
              <w:rPr>
                <w:rFonts w:hint="eastAsia"/>
                <w:sz w:val="24"/>
                <w:szCs w:val="24"/>
              </w:rPr>
              <w:t>焊接时的相变应力及残余应力</w:t>
            </w:r>
          </w:p>
          <w:p w14:paraId="36451C9D" w14:textId="5D6DFF73" w:rsidR="002D07B7" w:rsidRPr="0095761C" w:rsidRDefault="002D07B7" w:rsidP="0095761C">
            <w:pPr>
              <w:tabs>
                <w:tab w:val="left" w:pos="4171"/>
              </w:tabs>
              <w:spacing w:line="30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相变应力；</w:t>
            </w:r>
            <w:r w:rsidRPr="002D07B7">
              <w:rPr>
                <w:rFonts w:hint="eastAsia"/>
                <w:sz w:val="24"/>
                <w:szCs w:val="24"/>
              </w:rPr>
              <w:t>残余应力的危害</w:t>
            </w:r>
            <w:r>
              <w:rPr>
                <w:rFonts w:hint="eastAsia"/>
                <w:sz w:val="24"/>
                <w:szCs w:val="24"/>
              </w:rPr>
              <w:t>；残余应力与</w:t>
            </w:r>
            <w:r w:rsidRPr="002D07B7">
              <w:rPr>
                <w:rFonts w:hint="eastAsia"/>
                <w:sz w:val="24"/>
                <w:szCs w:val="24"/>
              </w:rPr>
              <w:t>氢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2D07B7">
              <w:rPr>
                <w:rFonts w:hint="eastAsia"/>
                <w:sz w:val="24"/>
                <w:szCs w:val="24"/>
              </w:rPr>
              <w:t>残余应力测定</w:t>
            </w:r>
          </w:p>
          <w:p w14:paraId="6A2FA7BC" w14:textId="5FEDB8B1" w:rsid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4.5</w:t>
            </w:r>
            <w:r w:rsidRPr="0095761C">
              <w:rPr>
                <w:rFonts w:hint="eastAsia"/>
                <w:sz w:val="24"/>
                <w:szCs w:val="24"/>
              </w:rPr>
              <w:t>缺口效应及应力集中。</w:t>
            </w:r>
          </w:p>
          <w:p w14:paraId="0D58F3A9" w14:textId="08B69564" w:rsidR="002D07B7" w:rsidRDefault="002D07B7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2D07B7">
              <w:rPr>
                <w:rFonts w:hint="eastAsia"/>
                <w:sz w:val="24"/>
                <w:szCs w:val="24"/>
              </w:rPr>
              <w:t>局部应力状态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14:paraId="4142B52F" w14:textId="61080FF4" w:rsidR="0095761C" w:rsidRP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第五章</w:t>
            </w:r>
            <w:r w:rsidRPr="0095761C">
              <w:rPr>
                <w:rFonts w:hint="eastAsia"/>
                <w:sz w:val="24"/>
                <w:szCs w:val="24"/>
              </w:rPr>
              <w:t xml:space="preserve"> </w:t>
            </w:r>
            <w:r w:rsidRPr="0095761C">
              <w:rPr>
                <w:rFonts w:hint="eastAsia"/>
                <w:sz w:val="24"/>
                <w:szCs w:val="24"/>
              </w:rPr>
              <w:t>焊接冷裂控制因子</w:t>
            </w:r>
            <w:r w:rsidRPr="0095761C">
              <w:rPr>
                <w:rFonts w:hint="eastAsia"/>
                <w:sz w:val="24"/>
                <w:szCs w:val="24"/>
              </w:rPr>
              <w:t xml:space="preserve">        </w:t>
            </w:r>
          </w:p>
          <w:p w14:paraId="372D9667" w14:textId="77777777" w:rsidR="0095761C" w:rsidRP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本章重点难点：</w:t>
            </w:r>
          </w:p>
          <w:p w14:paraId="6AEFCE73" w14:textId="5AEE0D85" w:rsid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5.1</w:t>
            </w:r>
            <w:r w:rsidRPr="0095761C">
              <w:rPr>
                <w:rFonts w:hint="eastAsia"/>
                <w:sz w:val="24"/>
                <w:szCs w:val="24"/>
              </w:rPr>
              <w:t>力学控制因子；</w:t>
            </w:r>
          </w:p>
          <w:p w14:paraId="5410AFAB" w14:textId="41E4BE69" w:rsidR="00666E5B" w:rsidRDefault="00666E5B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666E5B">
              <w:rPr>
                <w:rFonts w:hint="eastAsia"/>
                <w:sz w:val="24"/>
                <w:szCs w:val="24"/>
              </w:rPr>
              <w:t>应力场因子</w:t>
            </w:r>
            <w:r>
              <w:rPr>
                <w:rFonts w:hint="eastAsia"/>
                <w:sz w:val="24"/>
                <w:szCs w:val="24"/>
              </w:rPr>
              <w:t>；</w:t>
            </w:r>
            <w:r w:rsidR="006A0FC3" w:rsidRPr="006A0FC3">
              <w:rPr>
                <w:rFonts w:hint="eastAsia"/>
                <w:sz w:val="24"/>
                <w:szCs w:val="24"/>
              </w:rPr>
              <w:t>力学控制因子</w:t>
            </w:r>
            <w:r w:rsidR="006A0FC3">
              <w:rPr>
                <w:rFonts w:hint="eastAsia"/>
                <w:sz w:val="24"/>
                <w:szCs w:val="24"/>
              </w:rPr>
              <w:t>；</w:t>
            </w:r>
            <w:r w:rsidR="006A0FC3" w:rsidRPr="006A0FC3">
              <w:rPr>
                <w:rFonts w:hint="eastAsia"/>
                <w:sz w:val="24"/>
                <w:szCs w:val="24"/>
              </w:rPr>
              <w:t>氢的静压</w:t>
            </w:r>
            <w:proofErr w:type="gramStart"/>
            <w:r w:rsidR="006A0FC3" w:rsidRPr="006A0FC3">
              <w:rPr>
                <w:rFonts w:hint="eastAsia"/>
                <w:sz w:val="24"/>
                <w:szCs w:val="24"/>
              </w:rPr>
              <w:t>应力场</w:t>
            </w:r>
            <w:proofErr w:type="gramEnd"/>
            <w:r w:rsidR="006A0FC3" w:rsidRPr="006A0FC3">
              <w:rPr>
                <w:rFonts w:hint="eastAsia"/>
                <w:sz w:val="24"/>
                <w:szCs w:val="24"/>
              </w:rPr>
              <w:t>因子</w:t>
            </w:r>
            <w:r w:rsidR="006A0FC3">
              <w:rPr>
                <w:rFonts w:hint="eastAsia"/>
                <w:sz w:val="24"/>
                <w:szCs w:val="24"/>
              </w:rPr>
              <w:t>；</w:t>
            </w:r>
          </w:p>
          <w:p w14:paraId="0CCFF43D" w14:textId="0F643D50" w:rsid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5.2</w:t>
            </w:r>
            <w:proofErr w:type="gramStart"/>
            <w:r w:rsidRPr="0095761C">
              <w:rPr>
                <w:rFonts w:hint="eastAsia"/>
                <w:sz w:val="24"/>
                <w:szCs w:val="24"/>
              </w:rPr>
              <w:t>焊接时氢的</w:t>
            </w:r>
            <w:proofErr w:type="gramEnd"/>
            <w:r w:rsidRPr="0095761C">
              <w:rPr>
                <w:rFonts w:hint="eastAsia"/>
                <w:sz w:val="24"/>
                <w:szCs w:val="24"/>
              </w:rPr>
              <w:t>热扩散因子</w:t>
            </w:r>
          </w:p>
          <w:p w14:paraId="1390D2F3" w14:textId="6EE0F5B2" w:rsidR="006A0FC3" w:rsidRPr="0095761C" w:rsidRDefault="006A0FC3" w:rsidP="0095761C">
            <w:pPr>
              <w:tabs>
                <w:tab w:val="left" w:pos="4171"/>
              </w:tabs>
              <w:spacing w:line="300" w:lineRule="auto"/>
              <w:jc w:val="left"/>
              <w:rPr>
                <w:rFonts w:hint="eastAsia"/>
                <w:sz w:val="24"/>
                <w:szCs w:val="24"/>
              </w:rPr>
            </w:pPr>
            <w:r w:rsidRPr="006A0FC3">
              <w:rPr>
                <w:rFonts w:hint="eastAsia"/>
                <w:sz w:val="24"/>
                <w:szCs w:val="24"/>
              </w:rPr>
              <w:t>H</w:t>
            </w:r>
            <w:r w:rsidRPr="006A0FC3">
              <w:rPr>
                <w:rFonts w:hint="eastAsia"/>
                <w:sz w:val="24"/>
                <w:szCs w:val="24"/>
                <w:vertAlign w:val="subscript"/>
              </w:rPr>
              <w:t>100</w:t>
            </w:r>
            <w:r>
              <w:rPr>
                <w:rFonts w:hint="eastAsia"/>
                <w:sz w:val="24"/>
                <w:szCs w:val="24"/>
              </w:rPr>
              <w:t>；</w:t>
            </w:r>
            <w:r w:rsidR="00077D03" w:rsidRPr="00077D03">
              <w:rPr>
                <w:rFonts w:hint="eastAsia"/>
                <w:sz w:val="24"/>
                <w:szCs w:val="24"/>
              </w:rPr>
              <w:t>氢的热扩散因子</w:t>
            </w:r>
            <w:r w:rsidR="00077D03">
              <w:rPr>
                <w:rFonts w:hint="eastAsia"/>
                <w:sz w:val="24"/>
                <w:szCs w:val="24"/>
              </w:rPr>
              <w:t>M</w:t>
            </w:r>
            <w:r w:rsidR="00077D03">
              <w:rPr>
                <w:rFonts w:hint="eastAsia"/>
                <w:sz w:val="24"/>
                <w:szCs w:val="24"/>
              </w:rPr>
              <w:t>及计算；</w:t>
            </w:r>
          </w:p>
          <w:p w14:paraId="20D96F5A" w14:textId="489B86AC" w:rsid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lastRenderedPageBreak/>
              <w:t>5.3</w:t>
            </w:r>
            <w:r w:rsidRPr="0095761C">
              <w:rPr>
                <w:rFonts w:hint="eastAsia"/>
                <w:sz w:val="24"/>
                <w:szCs w:val="24"/>
              </w:rPr>
              <w:t>焊接时的硬化因子</w:t>
            </w:r>
          </w:p>
          <w:p w14:paraId="118A61BC" w14:textId="1D4C8329" w:rsidR="00077D03" w:rsidRPr="0095761C" w:rsidRDefault="00077D03" w:rsidP="0095761C">
            <w:pPr>
              <w:tabs>
                <w:tab w:val="left" w:pos="4171"/>
              </w:tabs>
              <w:spacing w:line="300" w:lineRule="auto"/>
              <w:jc w:val="left"/>
              <w:rPr>
                <w:rFonts w:hint="eastAsia"/>
                <w:sz w:val="24"/>
                <w:szCs w:val="24"/>
              </w:rPr>
            </w:pPr>
            <w:r w:rsidRPr="00077D03">
              <w:rPr>
                <w:rFonts w:hint="eastAsia"/>
                <w:sz w:val="24"/>
                <w:szCs w:val="24"/>
              </w:rPr>
              <w:t>HAZ</w:t>
            </w:r>
            <w:r w:rsidRPr="00077D03">
              <w:rPr>
                <w:rFonts w:hint="eastAsia"/>
                <w:sz w:val="24"/>
                <w:szCs w:val="24"/>
              </w:rPr>
              <w:t>的最大硬度</w:t>
            </w:r>
            <w:proofErr w:type="spellStart"/>
            <w:r w:rsidRPr="00077D03">
              <w:rPr>
                <w:rFonts w:hint="eastAsia"/>
                <w:sz w:val="24"/>
                <w:szCs w:val="24"/>
              </w:rPr>
              <w:t>H</w:t>
            </w:r>
            <w:r w:rsidRPr="00077D03">
              <w:rPr>
                <w:rFonts w:hint="eastAsia"/>
                <w:sz w:val="24"/>
                <w:szCs w:val="24"/>
                <w:vertAlign w:val="subscript"/>
              </w:rPr>
              <w:t>max</w:t>
            </w:r>
            <w:proofErr w:type="spellEnd"/>
            <w:r>
              <w:rPr>
                <w:rFonts w:hint="eastAsia"/>
                <w:sz w:val="24"/>
                <w:szCs w:val="24"/>
              </w:rPr>
              <w:t>；</w:t>
            </w:r>
            <w:proofErr w:type="spellStart"/>
            <w:r w:rsidR="00AA16DF" w:rsidRPr="00AA16DF">
              <w:rPr>
                <w:sz w:val="24"/>
                <w:szCs w:val="24"/>
              </w:rPr>
              <w:t>H</w:t>
            </w:r>
            <w:r w:rsidR="00AA16DF" w:rsidRPr="00111B12">
              <w:rPr>
                <w:sz w:val="24"/>
                <w:szCs w:val="24"/>
                <w:vertAlign w:val="subscript"/>
              </w:rPr>
              <w:t>max</w:t>
            </w:r>
            <w:proofErr w:type="spellEnd"/>
            <w:r w:rsidR="00AA16DF">
              <w:rPr>
                <w:rFonts w:hint="eastAsia"/>
                <w:sz w:val="24"/>
                <w:szCs w:val="24"/>
              </w:rPr>
              <w:t>的测量及计算</w:t>
            </w:r>
            <w:r w:rsidR="00111B12">
              <w:rPr>
                <w:rFonts w:hint="eastAsia"/>
                <w:sz w:val="24"/>
                <w:szCs w:val="24"/>
              </w:rPr>
              <w:t>；</w:t>
            </w:r>
          </w:p>
          <w:p w14:paraId="50918318" w14:textId="576974B9" w:rsid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5.4</w:t>
            </w:r>
            <w:r w:rsidRPr="0095761C">
              <w:rPr>
                <w:rFonts w:hint="eastAsia"/>
                <w:sz w:val="24"/>
                <w:szCs w:val="24"/>
              </w:rPr>
              <w:t>断裂时的临界拘束度</w:t>
            </w:r>
          </w:p>
          <w:p w14:paraId="03AFBFBE" w14:textId="563A6453" w:rsidR="00077D03" w:rsidRPr="0095761C" w:rsidRDefault="00111B12" w:rsidP="0095761C">
            <w:pPr>
              <w:tabs>
                <w:tab w:val="left" w:pos="4171"/>
              </w:tabs>
              <w:spacing w:line="300" w:lineRule="auto"/>
              <w:jc w:val="left"/>
              <w:rPr>
                <w:rFonts w:hint="eastAsia"/>
                <w:sz w:val="24"/>
                <w:szCs w:val="24"/>
              </w:rPr>
            </w:pPr>
            <w:r w:rsidRPr="00111B12">
              <w:rPr>
                <w:rFonts w:hint="eastAsia"/>
                <w:sz w:val="24"/>
                <w:szCs w:val="24"/>
              </w:rPr>
              <w:t>临界拘束度</w:t>
            </w:r>
            <w:r>
              <w:rPr>
                <w:rFonts w:hint="eastAsia"/>
                <w:sz w:val="24"/>
                <w:szCs w:val="24"/>
              </w:rPr>
              <w:t>的计算</w:t>
            </w:r>
          </w:p>
          <w:p w14:paraId="795F20C8" w14:textId="77777777" w:rsidR="0095761C" w:rsidRP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第六章焊接冷裂判据</w:t>
            </w:r>
            <w:r w:rsidRPr="0095761C">
              <w:rPr>
                <w:rFonts w:hint="eastAsia"/>
                <w:sz w:val="24"/>
                <w:szCs w:val="24"/>
              </w:rPr>
              <w:t xml:space="preserve">                 </w:t>
            </w:r>
          </w:p>
          <w:p w14:paraId="51799C88" w14:textId="77777777" w:rsidR="0095761C" w:rsidRP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本章重点难点：</w:t>
            </w:r>
          </w:p>
          <w:p w14:paraId="4176DB42" w14:textId="21C7D538" w:rsid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6.1</w:t>
            </w:r>
            <w:r w:rsidRPr="0095761C">
              <w:rPr>
                <w:rFonts w:hint="eastAsia"/>
                <w:sz w:val="24"/>
                <w:szCs w:val="24"/>
              </w:rPr>
              <w:t>冷裂判据的发展过程</w:t>
            </w:r>
          </w:p>
          <w:p w14:paraId="0A4B9CF0" w14:textId="0723F5EC" w:rsidR="00111B12" w:rsidRPr="0095761C" w:rsidRDefault="00D262F3" w:rsidP="0095761C">
            <w:pPr>
              <w:tabs>
                <w:tab w:val="left" w:pos="4171"/>
              </w:tabs>
              <w:spacing w:line="300" w:lineRule="auto"/>
              <w:jc w:val="left"/>
              <w:rPr>
                <w:rFonts w:hint="eastAsia"/>
                <w:sz w:val="24"/>
                <w:szCs w:val="24"/>
              </w:rPr>
            </w:pPr>
            <w:r w:rsidRPr="00D262F3">
              <w:rPr>
                <w:rFonts w:hint="eastAsia"/>
                <w:sz w:val="24"/>
                <w:szCs w:val="24"/>
              </w:rPr>
              <w:t>冷裂判据</w:t>
            </w:r>
            <w:r>
              <w:rPr>
                <w:rFonts w:hint="eastAsia"/>
                <w:sz w:val="24"/>
                <w:szCs w:val="24"/>
              </w:rPr>
              <w:t>的发展；</w:t>
            </w:r>
            <w:r w:rsidR="00DB7A75">
              <w:rPr>
                <w:rFonts w:hint="eastAsia"/>
                <w:sz w:val="24"/>
                <w:szCs w:val="24"/>
              </w:rPr>
              <w:t>常见冷裂纹试验的目的及应用；</w:t>
            </w:r>
          </w:p>
          <w:p w14:paraId="07C64241" w14:textId="388F90E5" w:rsid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6.2</w:t>
            </w:r>
            <w:r w:rsidRPr="0095761C">
              <w:rPr>
                <w:rFonts w:hint="eastAsia"/>
                <w:sz w:val="24"/>
                <w:szCs w:val="24"/>
              </w:rPr>
              <w:t>碳当量公式的发展及其应用</w:t>
            </w:r>
          </w:p>
          <w:p w14:paraId="76B66513" w14:textId="2581BF9B" w:rsidR="00F03D48" w:rsidRPr="0095761C" w:rsidRDefault="00F03D48" w:rsidP="0095761C">
            <w:pPr>
              <w:tabs>
                <w:tab w:val="left" w:pos="4171"/>
              </w:tabs>
              <w:spacing w:line="300" w:lineRule="auto"/>
              <w:jc w:val="left"/>
              <w:rPr>
                <w:rFonts w:hint="eastAsia"/>
                <w:sz w:val="24"/>
                <w:szCs w:val="24"/>
              </w:rPr>
            </w:pPr>
            <w:r w:rsidRPr="00F03D48">
              <w:rPr>
                <w:rFonts w:hint="eastAsia"/>
                <w:sz w:val="24"/>
                <w:szCs w:val="24"/>
              </w:rPr>
              <w:t>碳当量公式</w:t>
            </w:r>
            <w:r>
              <w:rPr>
                <w:rFonts w:hint="eastAsia"/>
                <w:sz w:val="24"/>
                <w:szCs w:val="24"/>
              </w:rPr>
              <w:t>及应用；</w:t>
            </w:r>
          </w:p>
          <w:p w14:paraId="5BE871D5" w14:textId="0F6F6556" w:rsid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6.3</w:t>
            </w:r>
            <w:r w:rsidRPr="0095761C">
              <w:rPr>
                <w:rFonts w:hint="eastAsia"/>
                <w:sz w:val="24"/>
                <w:szCs w:val="24"/>
              </w:rPr>
              <w:t>临界冷却时间判据</w:t>
            </w:r>
          </w:p>
          <w:p w14:paraId="3F8F3B94" w14:textId="26A10ACC" w:rsidR="00F03D48" w:rsidRPr="00E33139" w:rsidRDefault="00E33139" w:rsidP="0095761C">
            <w:pPr>
              <w:tabs>
                <w:tab w:val="left" w:pos="4171"/>
              </w:tabs>
              <w:spacing w:line="300" w:lineRule="auto"/>
              <w:jc w:val="left"/>
              <w:rPr>
                <w:rFonts w:hint="eastAsia"/>
                <w:sz w:val="24"/>
                <w:szCs w:val="24"/>
                <w:vertAlign w:val="subscript"/>
              </w:rPr>
            </w:pPr>
            <w:r w:rsidRPr="00E33139">
              <w:rPr>
                <w:rFonts w:hint="eastAsia"/>
                <w:sz w:val="24"/>
                <w:szCs w:val="24"/>
              </w:rPr>
              <w:t>冷裂敏感指数</w:t>
            </w:r>
            <w:r>
              <w:rPr>
                <w:rFonts w:hint="eastAsia"/>
                <w:sz w:val="24"/>
                <w:szCs w:val="24"/>
              </w:rPr>
              <w:t>；（</w:t>
            </w:r>
            <w:r>
              <w:rPr>
                <w:rFonts w:hint="eastAsia"/>
                <w:sz w:val="24"/>
                <w:szCs w:val="24"/>
              </w:rPr>
              <w:t>t</w:t>
            </w:r>
            <w:r w:rsidRPr="00E33139">
              <w:rPr>
                <w:sz w:val="24"/>
                <w:szCs w:val="24"/>
                <w:vertAlign w:val="subscript"/>
              </w:rPr>
              <w:t>100</w:t>
            </w:r>
            <w:r>
              <w:rPr>
                <w:rFonts w:hint="eastAsia"/>
                <w:sz w:val="24"/>
                <w:szCs w:val="24"/>
              </w:rPr>
              <w:t>）</w:t>
            </w:r>
            <w:proofErr w:type="spellStart"/>
            <w:r w:rsidRPr="00E33139">
              <w:rPr>
                <w:rFonts w:hint="eastAsia"/>
                <w:sz w:val="24"/>
                <w:szCs w:val="24"/>
                <w:vertAlign w:val="subscript"/>
              </w:rPr>
              <w:t>cr</w:t>
            </w:r>
            <w:proofErr w:type="spellEnd"/>
          </w:p>
          <w:p w14:paraId="7F63D762" w14:textId="1A83B6C3" w:rsid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6.4</w:t>
            </w:r>
            <w:r w:rsidRPr="0095761C">
              <w:rPr>
                <w:rFonts w:hint="eastAsia"/>
                <w:sz w:val="24"/>
                <w:szCs w:val="24"/>
              </w:rPr>
              <w:t>临界应力判据</w:t>
            </w:r>
          </w:p>
          <w:p w14:paraId="4A071D32" w14:textId="2B24D6DB" w:rsidR="00E33139" w:rsidRPr="0095761C" w:rsidRDefault="00E32735" w:rsidP="0095761C">
            <w:pPr>
              <w:tabs>
                <w:tab w:val="left" w:pos="4171"/>
              </w:tabs>
              <w:spacing w:line="300" w:lineRule="auto"/>
              <w:jc w:val="left"/>
              <w:rPr>
                <w:rFonts w:hint="eastAsia"/>
                <w:sz w:val="24"/>
                <w:szCs w:val="24"/>
              </w:rPr>
            </w:pPr>
            <w:r w:rsidRPr="00E32735">
              <w:rPr>
                <w:rFonts w:hint="eastAsia"/>
                <w:sz w:val="24"/>
                <w:szCs w:val="24"/>
              </w:rPr>
              <w:t>临界拘束应力</w:t>
            </w:r>
            <w:r>
              <w:rPr>
                <w:rFonts w:hint="eastAsia"/>
                <w:sz w:val="24"/>
                <w:szCs w:val="24"/>
              </w:rPr>
              <w:t>及公式；</w:t>
            </w:r>
          </w:p>
          <w:p w14:paraId="7CB8AFEA" w14:textId="77777777" w:rsidR="00E33139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6.5</w:t>
            </w:r>
            <w:r w:rsidRPr="0095761C">
              <w:rPr>
                <w:rFonts w:hint="eastAsia"/>
                <w:sz w:val="24"/>
                <w:szCs w:val="24"/>
              </w:rPr>
              <w:t>确定预热温度的依据</w:t>
            </w:r>
          </w:p>
          <w:p w14:paraId="344AD718" w14:textId="0762CF42" w:rsidR="0095761C" w:rsidRPr="0095761C" w:rsidRDefault="00AD7F37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预热温度的确定。</w:t>
            </w:r>
          </w:p>
          <w:p w14:paraId="362A7D60" w14:textId="77777777" w:rsidR="0095761C" w:rsidRP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第七章焊接冷裂的微观本质</w:t>
            </w:r>
          </w:p>
          <w:p w14:paraId="1718948F" w14:textId="77777777" w:rsidR="0095761C" w:rsidRP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本章重点难点：</w:t>
            </w:r>
          </w:p>
          <w:p w14:paraId="2507ECC5" w14:textId="72990CD4" w:rsid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7.1</w:t>
            </w:r>
            <w:r w:rsidRPr="0095761C">
              <w:rPr>
                <w:rFonts w:hint="eastAsia"/>
                <w:sz w:val="24"/>
                <w:szCs w:val="24"/>
              </w:rPr>
              <w:t>金属的理论强度</w:t>
            </w:r>
          </w:p>
          <w:p w14:paraId="748E1574" w14:textId="09266ED8" w:rsidR="00577FF0" w:rsidRPr="0095761C" w:rsidRDefault="00C069E1" w:rsidP="0095761C">
            <w:pPr>
              <w:tabs>
                <w:tab w:val="left" w:pos="4171"/>
              </w:tabs>
              <w:spacing w:line="300" w:lineRule="auto"/>
              <w:jc w:val="left"/>
              <w:rPr>
                <w:rFonts w:hint="eastAsia"/>
                <w:sz w:val="24"/>
                <w:szCs w:val="24"/>
              </w:rPr>
            </w:pPr>
            <w:r w:rsidRPr="00C069E1">
              <w:rPr>
                <w:rFonts w:hint="eastAsia"/>
                <w:sz w:val="24"/>
                <w:szCs w:val="24"/>
              </w:rPr>
              <w:t>金属的理论强度</w:t>
            </w:r>
            <w:r>
              <w:rPr>
                <w:rFonts w:hint="eastAsia"/>
                <w:sz w:val="24"/>
                <w:szCs w:val="24"/>
              </w:rPr>
              <w:t>与实际强度的差异；</w:t>
            </w:r>
          </w:p>
          <w:p w14:paraId="0791C8D4" w14:textId="77777777" w:rsidR="00577FF0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7.2</w:t>
            </w:r>
            <w:r w:rsidRPr="0095761C">
              <w:rPr>
                <w:rFonts w:hint="eastAsia"/>
                <w:sz w:val="24"/>
                <w:szCs w:val="24"/>
              </w:rPr>
              <w:t>裂纹源的位错理论</w:t>
            </w:r>
          </w:p>
          <w:p w14:paraId="3C130B99" w14:textId="1459A689" w:rsidR="0095761C" w:rsidRPr="0095761C" w:rsidRDefault="00C069E1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C069E1">
              <w:rPr>
                <w:rFonts w:hint="eastAsia"/>
                <w:sz w:val="24"/>
                <w:szCs w:val="24"/>
              </w:rPr>
              <w:t>裂纹源的位错理论</w:t>
            </w:r>
          </w:p>
          <w:p w14:paraId="1B3CCC8E" w14:textId="77777777" w:rsidR="00577FF0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7.3</w:t>
            </w:r>
            <w:r w:rsidRPr="0095761C">
              <w:rPr>
                <w:rFonts w:hint="eastAsia"/>
                <w:sz w:val="24"/>
                <w:szCs w:val="24"/>
              </w:rPr>
              <w:t>冷裂纹的起源</w:t>
            </w:r>
          </w:p>
          <w:p w14:paraId="41B0B1BE" w14:textId="4C21D679" w:rsidR="0095761C" w:rsidRPr="0095761C" w:rsidRDefault="00C069E1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C069E1">
              <w:rPr>
                <w:rFonts w:hint="eastAsia"/>
                <w:sz w:val="24"/>
                <w:szCs w:val="24"/>
              </w:rPr>
              <w:t>Zener</w:t>
            </w:r>
            <w:r w:rsidRPr="00C069E1">
              <w:rPr>
                <w:rFonts w:hint="eastAsia"/>
                <w:sz w:val="24"/>
                <w:szCs w:val="24"/>
              </w:rPr>
              <w:t>模型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C069E1">
              <w:rPr>
                <w:rFonts w:hint="eastAsia"/>
                <w:sz w:val="24"/>
                <w:szCs w:val="24"/>
              </w:rPr>
              <w:t>位错堆积理论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C069E1">
              <w:rPr>
                <w:rFonts w:hint="eastAsia"/>
                <w:sz w:val="24"/>
                <w:szCs w:val="24"/>
              </w:rPr>
              <w:t>氢聚集脆化理论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95761C">
              <w:rPr>
                <w:sz w:val="24"/>
                <w:szCs w:val="24"/>
              </w:rPr>
              <w:t xml:space="preserve"> </w:t>
            </w:r>
          </w:p>
          <w:p w14:paraId="329F929A" w14:textId="1F746497" w:rsid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7.4</w:t>
            </w:r>
            <w:r w:rsidRPr="0095761C">
              <w:rPr>
                <w:rFonts w:hint="eastAsia"/>
                <w:sz w:val="24"/>
                <w:szCs w:val="24"/>
              </w:rPr>
              <w:t>冷裂纹的扩展</w:t>
            </w:r>
          </w:p>
          <w:p w14:paraId="4F43B66B" w14:textId="492DBA65" w:rsidR="00577FF0" w:rsidRPr="0095761C" w:rsidRDefault="00C069E1" w:rsidP="0095761C">
            <w:pPr>
              <w:tabs>
                <w:tab w:val="left" w:pos="4171"/>
              </w:tabs>
              <w:spacing w:line="300" w:lineRule="auto"/>
              <w:jc w:val="left"/>
              <w:rPr>
                <w:rFonts w:hint="eastAsia"/>
                <w:sz w:val="24"/>
                <w:szCs w:val="24"/>
              </w:rPr>
            </w:pPr>
            <w:r w:rsidRPr="00C069E1">
              <w:rPr>
                <w:rFonts w:hint="eastAsia"/>
                <w:sz w:val="24"/>
                <w:szCs w:val="24"/>
              </w:rPr>
              <w:t>塑性对裂纹扩展的影响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C069E1">
              <w:rPr>
                <w:rFonts w:hint="eastAsia"/>
                <w:sz w:val="24"/>
                <w:szCs w:val="24"/>
              </w:rPr>
              <w:t>裂纹的扩展速度</w:t>
            </w:r>
            <w:r>
              <w:rPr>
                <w:rFonts w:hint="eastAsia"/>
                <w:sz w:val="24"/>
                <w:szCs w:val="24"/>
              </w:rPr>
              <w:t>；</w:t>
            </w:r>
            <w:proofErr w:type="gramStart"/>
            <w:r w:rsidRPr="00C069E1">
              <w:rPr>
                <w:rFonts w:hint="eastAsia"/>
                <w:sz w:val="24"/>
                <w:szCs w:val="24"/>
              </w:rPr>
              <w:t>氢对裂纹扩展</w:t>
            </w:r>
            <w:proofErr w:type="gramEnd"/>
            <w:r w:rsidRPr="00C069E1">
              <w:rPr>
                <w:rFonts w:hint="eastAsia"/>
                <w:sz w:val="24"/>
                <w:szCs w:val="24"/>
              </w:rPr>
              <w:t>的影响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C069E1">
              <w:rPr>
                <w:rFonts w:hint="eastAsia"/>
                <w:sz w:val="24"/>
                <w:szCs w:val="24"/>
              </w:rPr>
              <w:t>钢种淬硬倾向对裂纹扩展的影响</w:t>
            </w:r>
          </w:p>
          <w:p w14:paraId="2EC7E9D9" w14:textId="77777777" w:rsidR="0095761C" w:rsidRP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第八章</w:t>
            </w:r>
            <w:r w:rsidRPr="0095761C">
              <w:rPr>
                <w:rFonts w:hint="eastAsia"/>
                <w:sz w:val="24"/>
                <w:szCs w:val="24"/>
              </w:rPr>
              <w:t xml:space="preserve">  </w:t>
            </w:r>
            <w:r w:rsidRPr="0095761C">
              <w:rPr>
                <w:rFonts w:hint="eastAsia"/>
                <w:sz w:val="24"/>
                <w:szCs w:val="24"/>
              </w:rPr>
              <w:t>焊接热裂纹的物理冶金</w:t>
            </w:r>
          </w:p>
          <w:p w14:paraId="466303BF" w14:textId="77777777" w:rsidR="0095761C" w:rsidRP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本章重点难点：</w:t>
            </w:r>
          </w:p>
          <w:p w14:paraId="5F938F06" w14:textId="1CD27738" w:rsid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8.1</w:t>
            </w:r>
            <w:r w:rsidRPr="0095761C">
              <w:rPr>
                <w:rFonts w:hint="eastAsia"/>
                <w:sz w:val="24"/>
                <w:szCs w:val="24"/>
              </w:rPr>
              <w:t>焊接热裂纹的形成机理</w:t>
            </w:r>
          </w:p>
          <w:p w14:paraId="51346A59" w14:textId="1F07127A" w:rsidR="00C63E43" w:rsidRPr="0095761C" w:rsidRDefault="00C37465" w:rsidP="0095761C">
            <w:pPr>
              <w:tabs>
                <w:tab w:val="left" w:pos="4171"/>
              </w:tabs>
              <w:spacing w:line="300" w:lineRule="auto"/>
              <w:jc w:val="left"/>
              <w:rPr>
                <w:rFonts w:hint="eastAsia"/>
                <w:sz w:val="24"/>
                <w:szCs w:val="24"/>
              </w:rPr>
            </w:pPr>
            <w:r w:rsidRPr="00C37465">
              <w:rPr>
                <w:rFonts w:hint="eastAsia"/>
                <w:sz w:val="24"/>
                <w:szCs w:val="24"/>
              </w:rPr>
              <w:t>结晶裂纹的形成机制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14:paraId="3AE2D4D0" w14:textId="5B4E441C" w:rsid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8.2</w:t>
            </w:r>
            <w:r w:rsidRPr="0095761C">
              <w:rPr>
                <w:rFonts w:hint="eastAsia"/>
                <w:sz w:val="24"/>
                <w:szCs w:val="24"/>
              </w:rPr>
              <w:t>焊接热裂纹的萌生形核</w:t>
            </w:r>
          </w:p>
          <w:p w14:paraId="6497CE05" w14:textId="4674CEEB" w:rsidR="00677D5E" w:rsidRPr="0095761C" w:rsidRDefault="00C37465" w:rsidP="0095761C">
            <w:pPr>
              <w:tabs>
                <w:tab w:val="left" w:pos="4171"/>
              </w:tabs>
              <w:spacing w:line="300" w:lineRule="auto"/>
              <w:jc w:val="left"/>
              <w:rPr>
                <w:rFonts w:hint="eastAsia"/>
                <w:sz w:val="24"/>
                <w:szCs w:val="24"/>
              </w:rPr>
            </w:pPr>
            <w:r w:rsidRPr="00C37465">
              <w:rPr>
                <w:rFonts w:hint="eastAsia"/>
                <w:sz w:val="24"/>
                <w:szCs w:val="24"/>
              </w:rPr>
              <w:t>结晶裂纹的形核模型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C37465">
              <w:rPr>
                <w:rFonts w:hint="eastAsia"/>
                <w:sz w:val="24"/>
                <w:szCs w:val="24"/>
              </w:rPr>
              <w:t>亚固相裂纹的形核模型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14:paraId="2B0AFE2A" w14:textId="3868DFC9" w:rsid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8.3</w:t>
            </w:r>
            <w:r w:rsidRPr="0095761C">
              <w:rPr>
                <w:rFonts w:hint="eastAsia"/>
                <w:sz w:val="24"/>
                <w:szCs w:val="24"/>
              </w:rPr>
              <w:t>焊接热裂纹的产生、</w:t>
            </w:r>
            <w:proofErr w:type="gramStart"/>
            <w:r w:rsidRPr="0095761C">
              <w:rPr>
                <w:rFonts w:hint="eastAsia"/>
                <w:sz w:val="24"/>
                <w:szCs w:val="24"/>
              </w:rPr>
              <w:t>介</w:t>
            </w:r>
            <w:proofErr w:type="gramEnd"/>
            <w:r w:rsidRPr="0095761C">
              <w:rPr>
                <w:rFonts w:hint="eastAsia"/>
                <w:sz w:val="24"/>
                <w:szCs w:val="24"/>
              </w:rPr>
              <w:t>稳及扩展</w:t>
            </w:r>
          </w:p>
          <w:p w14:paraId="2A5DE994" w14:textId="40AE2800" w:rsidR="00677D5E" w:rsidRPr="0095761C" w:rsidRDefault="00C37465" w:rsidP="0095761C">
            <w:pPr>
              <w:tabs>
                <w:tab w:val="left" w:pos="4171"/>
              </w:tabs>
              <w:spacing w:line="300" w:lineRule="auto"/>
              <w:jc w:val="left"/>
              <w:rPr>
                <w:rFonts w:hint="eastAsia"/>
                <w:sz w:val="24"/>
                <w:szCs w:val="24"/>
              </w:rPr>
            </w:pPr>
            <w:r w:rsidRPr="00C37465">
              <w:rPr>
                <w:rFonts w:hint="eastAsia"/>
                <w:sz w:val="24"/>
                <w:szCs w:val="24"/>
              </w:rPr>
              <w:t>结晶裂纹的产生和扩展条件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C37465">
              <w:rPr>
                <w:rFonts w:hint="eastAsia"/>
                <w:sz w:val="24"/>
                <w:szCs w:val="24"/>
              </w:rPr>
              <w:t>亚固相裂纹的产生和扩展条件</w:t>
            </w:r>
          </w:p>
          <w:p w14:paraId="5FC5597D" w14:textId="1697CB4A" w:rsid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lastRenderedPageBreak/>
              <w:t>8.4</w:t>
            </w:r>
            <w:r w:rsidRPr="0095761C">
              <w:rPr>
                <w:rFonts w:hint="eastAsia"/>
                <w:sz w:val="24"/>
                <w:szCs w:val="24"/>
              </w:rPr>
              <w:t>焊接热裂纹形成时的能量平衡</w:t>
            </w:r>
          </w:p>
          <w:p w14:paraId="585E957F" w14:textId="77E8B1E6" w:rsidR="00677D5E" w:rsidRPr="0095761C" w:rsidRDefault="003C1519" w:rsidP="0095761C">
            <w:pPr>
              <w:tabs>
                <w:tab w:val="left" w:pos="4171"/>
              </w:tabs>
              <w:spacing w:line="300" w:lineRule="auto"/>
              <w:jc w:val="left"/>
              <w:rPr>
                <w:rFonts w:hint="eastAsia"/>
                <w:sz w:val="24"/>
                <w:szCs w:val="24"/>
              </w:rPr>
            </w:pPr>
            <w:r w:rsidRPr="003C1519">
              <w:rPr>
                <w:rFonts w:hint="eastAsia"/>
                <w:sz w:val="24"/>
                <w:szCs w:val="24"/>
              </w:rPr>
              <w:t>形成裂纹所需的能量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3C1519">
              <w:rPr>
                <w:rFonts w:hint="eastAsia"/>
                <w:sz w:val="24"/>
                <w:szCs w:val="24"/>
              </w:rPr>
              <w:t>晶界结合能</w:t>
            </w:r>
            <w:r>
              <w:rPr>
                <w:rFonts w:hint="eastAsia"/>
                <w:sz w:val="24"/>
                <w:szCs w:val="24"/>
              </w:rPr>
              <w:t>；</w:t>
            </w:r>
            <w:proofErr w:type="gramStart"/>
            <w:r w:rsidRPr="003C1519">
              <w:rPr>
                <w:rFonts w:hint="eastAsia"/>
                <w:sz w:val="24"/>
                <w:szCs w:val="24"/>
              </w:rPr>
              <w:t>相界结合能</w:t>
            </w:r>
            <w:proofErr w:type="gramEnd"/>
            <w:r>
              <w:rPr>
                <w:rFonts w:hint="eastAsia"/>
                <w:sz w:val="24"/>
                <w:szCs w:val="24"/>
              </w:rPr>
              <w:t>；</w:t>
            </w:r>
            <w:r w:rsidRPr="003C1519">
              <w:rPr>
                <w:rFonts w:hint="eastAsia"/>
                <w:sz w:val="24"/>
                <w:szCs w:val="24"/>
              </w:rPr>
              <w:t>形成裂纹时的表面能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3C1519">
              <w:rPr>
                <w:rFonts w:hint="eastAsia"/>
                <w:sz w:val="24"/>
                <w:szCs w:val="24"/>
              </w:rPr>
              <w:t>裂纹开口时的变形功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14:paraId="3106EE26" w14:textId="13AA5466" w:rsid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8.5</w:t>
            </w:r>
            <w:r w:rsidRPr="0095761C">
              <w:rPr>
                <w:rFonts w:hint="eastAsia"/>
                <w:sz w:val="24"/>
                <w:szCs w:val="24"/>
              </w:rPr>
              <w:t>焊接热裂纹的多边化与晶界迁移</w:t>
            </w:r>
          </w:p>
          <w:p w14:paraId="08748B40" w14:textId="54291868" w:rsidR="00677D5E" w:rsidRPr="0095761C" w:rsidRDefault="003C1519" w:rsidP="0095761C">
            <w:pPr>
              <w:tabs>
                <w:tab w:val="left" w:pos="4171"/>
              </w:tabs>
              <w:spacing w:line="300" w:lineRule="auto"/>
              <w:jc w:val="left"/>
              <w:rPr>
                <w:rFonts w:hint="eastAsia"/>
                <w:sz w:val="24"/>
                <w:szCs w:val="24"/>
              </w:rPr>
            </w:pPr>
            <w:r w:rsidRPr="003C1519">
              <w:rPr>
                <w:rFonts w:hint="eastAsia"/>
                <w:sz w:val="24"/>
                <w:szCs w:val="24"/>
              </w:rPr>
              <w:t>多边变化裂纹的形成机理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3C1519">
              <w:rPr>
                <w:rFonts w:hint="eastAsia"/>
                <w:sz w:val="24"/>
                <w:szCs w:val="24"/>
              </w:rPr>
              <w:t>多变化裂纹的主要特征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3C1519">
              <w:rPr>
                <w:rFonts w:hint="eastAsia"/>
                <w:sz w:val="24"/>
                <w:szCs w:val="24"/>
              </w:rPr>
              <w:t>多变化裂纹的产生条件</w:t>
            </w:r>
          </w:p>
          <w:p w14:paraId="71EAE432" w14:textId="77777777" w:rsidR="0095761C" w:rsidRP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第九章</w:t>
            </w:r>
            <w:r w:rsidRPr="0095761C"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 w:rsidRPr="0095761C">
              <w:rPr>
                <w:rFonts w:hint="eastAsia"/>
                <w:sz w:val="24"/>
                <w:szCs w:val="24"/>
              </w:rPr>
              <w:t>焊接再</w:t>
            </w:r>
            <w:proofErr w:type="gramEnd"/>
            <w:r w:rsidRPr="0095761C">
              <w:rPr>
                <w:rFonts w:hint="eastAsia"/>
                <w:sz w:val="24"/>
                <w:szCs w:val="24"/>
              </w:rPr>
              <w:t>热裂纹</w:t>
            </w:r>
          </w:p>
          <w:p w14:paraId="5B413B70" w14:textId="77777777" w:rsidR="0095761C" w:rsidRP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本章重点难点：</w:t>
            </w:r>
          </w:p>
          <w:p w14:paraId="70921977" w14:textId="7F22B99D" w:rsid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9.1</w:t>
            </w:r>
            <w:r w:rsidRPr="0095761C">
              <w:rPr>
                <w:rFonts w:hint="eastAsia"/>
                <w:sz w:val="24"/>
                <w:szCs w:val="24"/>
              </w:rPr>
              <w:t>再热裂纹的主要特征</w:t>
            </w:r>
          </w:p>
          <w:p w14:paraId="7237AD79" w14:textId="593D6648" w:rsidR="003C1519" w:rsidRPr="0095761C" w:rsidRDefault="00F62B82" w:rsidP="0095761C">
            <w:pPr>
              <w:tabs>
                <w:tab w:val="left" w:pos="4171"/>
              </w:tabs>
              <w:spacing w:line="300" w:lineRule="auto"/>
              <w:jc w:val="left"/>
              <w:rPr>
                <w:rFonts w:hint="eastAsia"/>
                <w:sz w:val="24"/>
                <w:szCs w:val="24"/>
              </w:rPr>
            </w:pPr>
            <w:r w:rsidRPr="00F62B82">
              <w:rPr>
                <w:rFonts w:hint="eastAsia"/>
                <w:sz w:val="24"/>
                <w:szCs w:val="24"/>
              </w:rPr>
              <w:t>再热裂纹的主要特征</w:t>
            </w:r>
            <w:r w:rsidR="00B46FEC">
              <w:rPr>
                <w:rFonts w:hint="eastAsia"/>
                <w:sz w:val="24"/>
                <w:szCs w:val="24"/>
              </w:rPr>
              <w:t>；</w:t>
            </w:r>
            <w:r w:rsidR="00B46FEC" w:rsidRPr="00B46FEC">
              <w:rPr>
                <w:rFonts w:hint="eastAsia"/>
                <w:sz w:val="24"/>
                <w:szCs w:val="24"/>
              </w:rPr>
              <w:t>再热温度</w:t>
            </w:r>
            <w:r w:rsidR="00B46FEC">
              <w:rPr>
                <w:rFonts w:hint="eastAsia"/>
                <w:sz w:val="24"/>
                <w:szCs w:val="24"/>
              </w:rPr>
              <w:t>；</w:t>
            </w:r>
            <w:r w:rsidR="00B46FEC" w:rsidRPr="00B46FEC">
              <w:rPr>
                <w:rFonts w:hint="eastAsia"/>
                <w:sz w:val="24"/>
                <w:szCs w:val="24"/>
              </w:rPr>
              <w:t>再热时间</w:t>
            </w:r>
            <w:r w:rsidR="00B46FEC">
              <w:rPr>
                <w:rFonts w:hint="eastAsia"/>
                <w:sz w:val="24"/>
                <w:szCs w:val="24"/>
              </w:rPr>
              <w:t>；</w:t>
            </w:r>
          </w:p>
          <w:p w14:paraId="2FE7EC02" w14:textId="5028915B" w:rsid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9.2</w:t>
            </w:r>
            <w:r w:rsidRPr="0095761C">
              <w:rPr>
                <w:rFonts w:hint="eastAsia"/>
                <w:sz w:val="24"/>
                <w:szCs w:val="24"/>
              </w:rPr>
              <w:t>再热裂纹产生条件</w:t>
            </w:r>
          </w:p>
          <w:p w14:paraId="3F5D28B3" w14:textId="39A472FE" w:rsidR="00E91563" w:rsidRPr="0095761C" w:rsidRDefault="00B46FEC" w:rsidP="0095761C">
            <w:pPr>
              <w:tabs>
                <w:tab w:val="left" w:pos="4171"/>
              </w:tabs>
              <w:spacing w:line="300" w:lineRule="auto"/>
              <w:jc w:val="left"/>
              <w:rPr>
                <w:rFonts w:hint="eastAsia"/>
                <w:sz w:val="24"/>
                <w:szCs w:val="24"/>
              </w:rPr>
            </w:pPr>
            <w:r w:rsidRPr="00B46FEC">
              <w:rPr>
                <w:rFonts w:hint="eastAsia"/>
                <w:sz w:val="24"/>
                <w:szCs w:val="24"/>
              </w:rPr>
              <w:t>再热裂纹产生的条件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14:paraId="6F55D347" w14:textId="3A1CA236" w:rsid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9.3</w:t>
            </w:r>
            <w:r w:rsidRPr="0095761C">
              <w:rPr>
                <w:rFonts w:hint="eastAsia"/>
                <w:sz w:val="24"/>
                <w:szCs w:val="24"/>
              </w:rPr>
              <w:t>再热裂纹的微观机理</w:t>
            </w:r>
          </w:p>
          <w:p w14:paraId="7787B9EC" w14:textId="6EC12204" w:rsidR="00E91563" w:rsidRPr="0095761C" w:rsidRDefault="00B46FEC" w:rsidP="0095761C">
            <w:pPr>
              <w:tabs>
                <w:tab w:val="left" w:pos="4171"/>
              </w:tabs>
              <w:spacing w:line="300" w:lineRule="auto"/>
              <w:jc w:val="left"/>
              <w:rPr>
                <w:rFonts w:hint="eastAsia"/>
                <w:sz w:val="24"/>
                <w:szCs w:val="24"/>
              </w:rPr>
            </w:pPr>
            <w:r w:rsidRPr="00B46FEC">
              <w:rPr>
                <w:rFonts w:hint="eastAsia"/>
                <w:sz w:val="24"/>
                <w:szCs w:val="24"/>
              </w:rPr>
              <w:t>晶界</w:t>
            </w:r>
            <w:proofErr w:type="gramStart"/>
            <w:r w:rsidRPr="00B46FEC">
              <w:rPr>
                <w:rFonts w:hint="eastAsia"/>
                <w:sz w:val="24"/>
                <w:szCs w:val="24"/>
              </w:rPr>
              <w:t>杂质析集弱化</w:t>
            </w:r>
            <w:proofErr w:type="gramEnd"/>
            <w:r w:rsidRPr="00B46FEC">
              <w:rPr>
                <w:rFonts w:hint="eastAsia"/>
                <w:sz w:val="24"/>
                <w:szCs w:val="24"/>
              </w:rPr>
              <w:t>理论</w:t>
            </w:r>
            <w:r>
              <w:rPr>
                <w:rFonts w:hint="eastAsia"/>
                <w:sz w:val="24"/>
                <w:szCs w:val="24"/>
              </w:rPr>
              <w:t>；</w:t>
            </w:r>
            <w:proofErr w:type="gramStart"/>
            <w:r w:rsidRPr="00B46FEC">
              <w:rPr>
                <w:rFonts w:hint="eastAsia"/>
                <w:sz w:val="24"/>
                <w:szCs w:val="24"/>
              </w:rPr>
              <w:t>晶内二次</w:t>
            </w:r>
            <w:proofErr w:type="gramEnd"/>
            <w:r w:rsidRPr="00B46FEC">
              <w:rPr>
                <w:rFonts w:hint="eastAsia"/>
                <w:sz w:val="24"/>
                <w:szCs w:val="24"/>
              </w:rPr>
              <w:t>强化理论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B46FEC">
              <w:rPr>
                <w:rFonts w:hint="eastAsia"/>
                <w:sz w:val="24"/>
                <w:szCs w:val="24"/>
              </w:rPr>
              <w:t>蠕变开裂理论</w:t>
            </w:r>
            <w:r>
              <w:rPr>
                <w:rFonts w:hint="eastAsia"/>
                <w:sz w:val="24"/>
                <w:szCs w:val="24"/>
              </w:rPr>
              <w:t>；再热裂纹实验</w:t>
            </w:r>
          </w:p>
          <w:p w14:paraId="4A9740BB" w14:textId="3996E253" w:rsid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9.4</w:t>
            </w:r>
            <w:r w:rsidRPr="0095761C">
              <w:rPr>
                <w:rFonts w:hint="eastAsia"/>
                <w:sz w:val="24"/>
                <w:szCs w:val="24"/>
              </w:rPr>
              <w:t>再热裂纹的冶金因素及工艺因素</w:t>
            </w:r>
          </w:p>
          <w:p w14:paraId="6C754D70" w14:textId="72B36AEB" w:rsidR="00E91563" w:rsidRPr="00B46FEC" w:rsidRDefault="00EA7463" w:rsidP="0095761C">
            <w:pPr>
              <w:tabs>
                <w:tab w:val="left" w:pos="4171"/>
              </w:tabs>
              <w:spacing w:line="300" w:lineRule="auto"/>
              <w:jc w:val="left"/>
              <w:rPr>
                <w:rFonts w:hint="eastAsia"/>
                <w:sz w:val="24"/>
                <w:szCs w:val="24"/>
              </w:rPr>
            </w:pPr>
            <w:r w:rsidRPr="00EA7463">
              <w:rPr>
                <w:rFonts w:hint="eastAsia"/>
                <w:sz w:val="24"/>
                <w:szCs w:val="24"/>
              </w:rPr>
              <w:t>冶金因素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EA7463">
              <w:rPr>
                <w:rFonts w:hint="eastAsia"/>
                <w:sz w:val="24"/>
                <w:szCs w:val="24"/>
              </w:rPr>
              <w:t>工艺因素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14:paraId="279B1C2E" w14:textId="108A144B" w:rsid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9.5</w:t>
            </w:r>
            <w:r w:rsidRPr="0095761C">
              <w:rPr>
                <w:rFonts w:hint="eastAsia"/>
                <w:sz w:val="24"/>
                <w:szCs w:val="24"/>
              </w:rPr>
              <w:t>再热裂纹与回火脆性的关系</w:t>
            </w:r>
          </w:p>
          <w:p w14:paraId="1C39327A" w14:textId="3AAE4665" w:rsidR="00E91563" w:rsidRPr="0095761C" w:rsidRDefault="00EA7463" w:rsidP="0095761C">
            <w:pPr>
              <w:tabs>
                <w:tab w:val="left" w:pos="4171"/>
              </w:tabs>
              <w:spacing w:line="300" w:lineRule="auto"/>
              <w:jc w:val="left"/>
              <w:rPr>
                <w:rFonts w:hint="eastAsia"/>
                <w:sz w:val="24"/>
                <w:szCs w:val="24"/>
              </w:rPr>
            </w:pPr>
            <w:r w:rsidRPr="00EA7463">
              <w:rPr>
                <w:rFonts w:hint="eastAsia"/>
                <w:sz w:val="24"/>
                <w:szCs w:val="24"/>
              </w:rPr>
              <w:t>第一类回火脆性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EA7463">
              <w:rPr>
                <w:rFonts w:hint="eastAsia"/>
                <w:sz w:val="24"/>
                <w:szCs w:val="24"/>
              </w:rPr>
              <w:t>第二类回火脆性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EA7463">
              <w:rPr>
                <w:rFonts w:hint="eastAsia"/>
                <w:sz w:val="24"/>
                <w:szCs w:val="24"/>
              </w:rPr>
              <w:t>再热裂纹与回火脆性的关系</w:t>
            </w:r>
          </w:p>
          <w:p w14:paraId="0494C6D0" w14:textId="77777777" w:rsidR="0095761C" w:rsidRP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第十章</w:t>
            </w:r>
            <w:r w:rsidRPr="0095761C">
              <w:rPr>
                <w:rFonts w:hint="eastAsia"/>
                <w:sz w:val="24"/>
                <w:szCs w:val="24"/>
              </w:rPr>
              <w:t xml:space="preserve">  </w:t>
            </w:r>
            <w:r w:rsidRPr="0095761C">
              <w:rPr>
                <w:rFonts w:hint="eastAsia"/>
                <w:sz w:val="24"/>
                <w:szCs w:val="24"/>
              </w:rPr>
              <w:t>层状撕裂</w:t>
            </w:r>
          </w:p>
          <w:p w14:paraId="5A9BD295" w14:textId="77777777" w:rsidR="0095761C" w:rsidRP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本章重点难点：</w:t>
            </w:r>
          </w:p>
          <w:p w14:paraId="26EA80BD" w14:textId="0FD55080" w:rsid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10.1</w:t>
            </w:r>
            <w:r w:rsidRPr="0095761C">
              <w:rPr>
                <w:rFonts w:hint="eastAsia"/>
                <w:sz w:val="24"/>
                <w:szCs w:val="24"/>
              </w:rPr>
              <w:t>层状撕裂的特征</w:t>
            </w:r>
          </w:p>
          <w:p w14:paraId="057DE8D7" w14:textId="707EA62C" w:rsidR="00EA7463" w:rsidRPr="0095761C" w:rsidRDefault="00AE329B" w:rsidP="0095761C">
            <w:pPr>
              <w:tabs>
                <w:tab w:val="left" w:pos="4171"/>
              </w:tabs>
              <w:spacing w:line="30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特征；</w:t>
            </w:r>
            <w:r w:rsidRPr="0095761C">
              <w:rPr>
                <w:rFonts w:hint="eastAsia"/>
                <w:sz w:val="24"/>
                <w:szCs w:val="24"/>
              </w:rPr>
              <w:t>层状撕裂</w:t>
            </w:r>
            <w:r w:rsidRPr="00AE329B">
              <w:rPr>
                <w:rFonts w:hint="eastAsia"/>
                <w:sz w:val="24"/>
                <w:szCs w:val="24"/>
              </w:rPr>
              <w:t>条件及分类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95761C">
              <w:rPr>
                <w:rFonts w:hint="eastAsia"/>
                <w:sz w:val="24"/>
                <w:szCs w:val="24"/>
              </w:rPr>
              <w:t>层状撕裂</w:t>
            </w:r>
            <w:r w:rsidRPr="00AE329B">
              <w:rPr>
                <w:rFonts w:hint="eastAsia"/>
                <w:sz w:val="24"/>
                <w:szCs w:val="24"/>
              </w:rPr>
              <w:t>形态的影响因素</w:t>
            </w:r>
          </w:p>
          <w:p w14:paraId="0D5987A3" w14:textId="7F54A580" w:rsid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10.2</w:t>
            </w:r>
            <w:r w:rsidRPr="0095761C">
              <w:rPr>
                <w:rFonts w:hint="eastAsia"/>
                <w:sz w:val="24"/>
                <w:szCs w:val="24"/>
              </w:rPr>
              <w:t>层状撕裂的机理</w:t>
            </w:r>
          </w:p>
          <w:p w14:paraId="6D5E0CBE" w14:textId="7A1D7407" w:rsidR="00EA7463" w:rsidRPr="0095761C" w:rsidRDefault="00AE329B" w:rsidP="0095761C">
            <w:pPr>
              <w:tabs>
                <w:tab w:val="left" w:pos="4171"/>
              </w:tabs>
              <w:spacing w:line="30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产生机理；</w:t>
            </w:r>
          </w:p>
          <w:p w14:paraId="3EB53BCD" w14:textId="61DE6EAE" w:rsid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10.3</w:t>
            </w:r>
            <w:r w:rsidRPr="0095761C">
              <w:rPr>
                <w:rFonts w:hint="eastAsia"/>
                <w:sz w:val="24"/>
                <w:szCs w:val="24"/>
              </w:rPr>
              <w:t>层状撕裂的力学行为</w:t>
            </w:r>
          </w:p>
          <w:p w14:paraId="2D48EA78" w14:textId="00E2BB22" w:rsidR="00EA7463" w:rsidRPr="0095761C" w:rsidRDefault="00AE329B" w:rsidP="0095761C">
            <w:pPr>
              <w:tabs>
                <w:tab w:val="left" w:pos="4171"/>
              </w:tabs>
              <w:spacing w:line="300" w:lineRule="auto"/>
              <w:jc w:val="left"/>
              <w:rPr>
                <w:rFonts w:hint="eastAsia"/>
                <w:sz w:val="24"/>
                <w:szCs w:val="24"/>
              </w:rPr>
            </w:pPr>
            <w:r w:rsidRPr="00AE329B">
              <w:rPr>
                <w:rFonts w:hint="eastAsia"/>
                <w:sz w:val="24"/>
                <w:szCs w:val="24"/>
              </w:rPr>
              <w:t>受力类型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AE329B">
              <w:rPr>
                <w:rFonts w:hint="eastAsia"/>
                <w:sz w:val="24"/>
                <w:szCs w:val="24"/>
              </w:rPr>
              <w:t>裂纹尖端的应力场和应力强度因子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AE329B">
              <w:rPr>
                <w:rFonts w:hint="eastAsia"/>
                <w:sz w:val="24"/>
                <w:szCs w:val="24"/>
              </w:rPr>
              <w:t>临界裂纹长度</w:t>
            </w:r>
          </w:p>
          <w:p w14:paraId="49C3FB2B" w14:textId="009D5E43" w:rsid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10.4</w:t>
            </w:r>
            <w:r w:rsidRPr="0095761C">
              <w:rPr>
                <w:rFonts w:hint="eastAsia"/>
                <w:sz w:val="24"/>
                <w:szCs w:val="24"/>
              </w:rPr>
              <w:t>氢的诱发行为</w:t>
            </w:r>
          </w:p>
          <w:p w14:paraId="3035D6EE" w14:textId="17563929" w:rsidR="00EA7463" w:rsidRPr="0095761C" w:rsidRDefault="00AE329B" w:rsidP="0095761C">
            <w:pPr>
              <w:tabs>
                <w:tab w:val="left" w:pos="4171"/>
              </w:tabs>
              <w:spacing w:line="300" w:lineRule="auto"/>
              <w:jc w:val="left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氢对层状</w:t>
            </w:r>
            <w:proofErr w:type="gramEnd"/>
            <w:r>
              <w:rPr>
                <w:rFonts w:hint="eastAsia"/>
                <w:sz w:val="24"/>
                <w:szCs w:val="24"/>
              </w:rPr>
              <w:t>撕裂的影响；</w:t>
            </w:r>
            <w:r w:rsidRPr="00AE329B">
              <w:rPr>
                <w:rFonts w:hint="eastAsia"/>
                <w:sz w:val="24"/>
                <w:szCs w:val="24"/>
              </w:rPr>
              <w:t>层状撕裂敏感性判别公式</w:t>
            </w:r>
          </w:p>
          <w:p w14:paraId="7E877656" w14:textId="6FF59F47" w:rsid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10.5</w:t>
            </w:r>
            <w:r w:rsidRPr="0095761C">
              <w:rPr>
                <w:rFonts w:hint="eastAsia"/>
                <w:sz w:val="24"/>
                <w:szCs w:val="24"/>
              </w:rPr>
              <w:t>夹杂物的致裂作用</w:t>
            </w:r>
          </w:p>
          <w:p w14:paraId="3CEC4FF5" w14:textId="046214C2" w:rsidR="00EA7463" w:rsidRPr="0095761C" w:rsidRDefault="00AE329B" w:rsidP="0095761C">
            <w:pPr>
              <w:tabs>
                <w:tab w:val="left" w:pos="4171"/>
              </w:tabs>
              <w:spacing w:line="300" w:lineRule="auto"/>
              <w:jc w:val="left"/>
              <w:rPr>
                <w:rFonts w:hint="eastAsia"/>
                <w:sz w:val="24"/>
                <w:szCs w:val="24"/>
              </w:rPr>
            </w:pPr>
            <w:r w:rsidRPr="00AE329B">
              <w:rPr>
                <w:rFonts w:hint="eastAsia"/>
                <w:sz w:val="24"/>
                <w:szCs w:val="24"/>
              </w:rPr>
              <w:t>夹杂物</w:t>
            </w:r>
            <w:r>
              <w:rPr>
                <w:rFonts w:hint="eastAsia"/>
                <w:sz w:val="24"/>
                <w:szCs w:val="24"/>
              </w:rPr>
              <w:t>的分类及对层状撕裂的影响；</w:t>
            </w:r>
          </w:p>
          <w:p w14:paraId="2DD3B9A7" w14:textId="1129ECA6" w:rsid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10.6</w:t>
            </w:r>
            <w:proofErr w:type="gramStart"/>
            <w:r w:rsidRPr="0095761C">
              <w:rPr>
                <w:rFonts w:hint="eastAsia"/>
                <w:sz w:val="24"/>
                <w:szCs w:val="24"/>
              </w:rPr>
              <w:t>粗晶脆化对厚向断面</w:t>
            </w:r>
            <w:proofErr w:type="gramEnd"/>
            <w:r w:rsidRPr="0095761C">
              <w:rPr>
                <w:rFonts w:hint="eastAsia"/>
                <w:sz w:val="24"/>
                <w:szCs w:val="24"/>
              </w:rPr>
              <w:t>收缩率的影响</w:t>
            </w:r>
          </w:p>
          <w:p w14:paraId="1068552E" w14:textId="3C155E6C" w:rsidR="00EA7463" w:rsidRPr="0095761C" w:rsidRDefault="00716B5A" w:rsidP="0095761C">
            <w:pPr>
              <w:tabs>
                <w:tab w:val="left" w:pos="4171"/>
              </w:tabs>
              <w:spacing w:line="300" w:lineRule="auto"/>
              <w:jc w:val="left"/>
              <w:rPr>
                <w:rFonts w:hint="eastAsia"/>
                <w:sz w:val="24"/>
                <w:szCs w:val="24"/>
              </w:rPr>
            </w:pPr>
            <w:r w:rsidRPr="00716B5A">
              <w:rPr>
                <w:rFonts w:hint="eastAsia"/>
                <w:sz w:val="24"/>
                <w:szCs w:val="24"/>
              </w:rPr>
              <w:t>晶粒粗化</w:t>
            </w:r>
            <w:r>
              <w:rPr>
                <w:rFonts w:hint="eastAsia"/>
                <w:sz w:val="24"/>
                <w:szCs w:val="24"/>
              </w:rPr>
              <w:t>的影响；</w:t>
            </w:r>
          </w:p>
          <w:p w14:paraId="2E86119D" w14:textId="77777777" w:rsidR="0095761C" w:rsidRP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第十一章</w:t>
            </w:r>
            <w:r w:rsidRPr="0095761C"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 w:rsidRPr="0095761C">
              <w:rPr>
                <w:rFonts w:hint="eastAsia"/>
                <w:sz w:val="24"/>
                <w:szCs w:val="24"/>
              </w:rPr>
              <w:t>焊接区</w:t>
            </w:r>
            <w:proofErr w:type="gramEnd"/>
            <w:r w:rsidRPr="0095761C">
              <w:rPr>
                <w:rFonts w:hint="eastAsia"/>
                <w:sz w:val="24"/>
                <w:szCs w:val="24"/>
              </w:rPr>
              <w:t>的应力腐蚀裂纹</w:t>
            </w:r>
          </w:p>
          <w:p w14:paraId="685E749F" w14:textId="77777777" w:rsidR="0095761C" w:rsidRP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本章重点难点：</w:t>
            </w:r>
          </w:p>
          <w:p w14:paraId="56B1D982" w14:textId="77777777" w:rsidR="00716B5A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11.1</w:t>
            </w:r>
            <w:r w:rsidRPr="0095761C">
              <w:rPr>
                <w:rFonts w:hint="eastAsia"/>
                <w:sz w:val="24"/>
                <w:szCs w:val="24"/>
              </w:rPr>
              <w:t>应力腐蚀裂纹的特征</w:t>
            </w:r>
          </w:p>
          <w:p w14:paraId="0AACE7A2" w14:textId="04F4B134" w:rsidR="0095761C" w:rsidRPr="0095761C" w:rsidRDefault="00B654E2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SCC</w:t>
            </w:r>
            <w:r>
              <w:rPr>
                <w:rFonts w:hint="eastAsia"/>
                <w:sz w:val="24"/>
                <w:szCs w:val="24"/>
              </w:rPr>
              <w:t>宏微观</w:t>
            </w:r>
            <w:r w:rsidRPr="00B654E2">
              <w:rPr>
                <w:rFonts w:hint="eastAsia"/>
                <w:sz w:val="24"/>
                <w:szCs w:val="24"/>
              </w:rPr>
              <w:t>特征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14:paraId="02A9AA83" w14:textId="77777777" w:rsidR="00716B5A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lastRenderedPageBreak/>
              <w:t>11.2</w:t>
            </w:r>
            <w:r w:rsidRPr="0095761C">
              <w:rPr>
                <w:rFonts w:hint="eastAsia"/>
                <w:sz w:val="24"/>
                <w:szCs w:val="24"/>
              </w:rPr>
              <w:t>应力腐蚀裂纹的产生机理</w:t>
            </w:r>
          </w:p>
          <w:p w14:paraId="263EEC99" w14:textId="2AAC9787" w:rsidR="0095761C" w:rsidRPr="0095761C" w:rsidRDefault="005C2319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5C2319">
              <w:rPr>
                <w:rFonts w:hint="eastAsia"/>
                <w:sz w:val="24"/>
                <w:szCs w:val="24"/>
              </w:rPr>
              <w:t>电化学机制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5C2319">
              <w:rPr>
                <w:rFonts w:hint="eastAsia"/>
                <w:sz w:val="24"/>
                <w:szCs w:val="24"/>
              </w:rPr>
              <w:t>机械破裂开裂机制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14:paraId="47251694" w14:textId="77777777" w:rsidR="00716B5A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11.3</w:t>
            </w:r>
            <w:r w:rsidRPr="0095761C">
              <w:rPr>
                <w:rFonts w:hint="eastAsia"/>
                <w:sz w:val="24"/>
                <w:szCs w:val="24"/>
              </w:rPr>
              <w:t>应力腐蚀裂纹的扩展机制</w:t>
            </w:r>
          </w:p>
          <w:p w14:paraId="57076CA4" w14:textId="249955E0" w:rsidR="0095761C" w:rsidRPr="0095761C" w:rsidRDefault="00E4691E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E4691E">
              <w:rPr>
                <w:rFonts w:hint="eastAsia"/>
                <w:sz w:val="24"/>
                <w:szCs w:val="24"/>
              </w:rPr>
              <w:t>SCC</w:t>
            </w:r>
            <w:r w:rsidRPr="00E4691E">
              <w:rPr>
                <w:rFonts w:hint="eastAsia"/>
                <w:sz w:val="24"/>
                <w:szCs w:val="24"/>
              </w:rPr>
              <w:t>扩展途径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E4691E">
              <w:rPr>
                <w:rFonts w:hint="eastAsia"/>
                <w:sz w:val="24"/>
                <w:szCs w:val="24"/>
              </w:rPr>
              <w:t>扩展形态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14:paraId="1E192198" w14:textId="77777777" w:rsidR="00716B5A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11.4</w:t>
            </w:r>
            <w:r w:rsidRPr="0095761C">
              <w:rPr>
                <w:rFonts w:hint="eastAsia"/>
                <w:sz w:val="24"/>
                <w:szCs w:val="24"/>
              </w:rPr>
              <w:t>焊接接头的应力腐蚀</w:t>
            </w:r>
          </w:p>
          <w:p w14:paraId="52DFBF38" w14:textId="30719050" w:rsidR="0095761C" w:rsidRPr="0095761C" w:rsidRDefault="00E4691E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E4691E">
              <w:rPr>
                <w:rFonts w:hint="eastAsia"/>
                <w:sz w:val="24"/>
                <w:szCs w:val="24"/>
              </w:rPr>
              <w:t>奥氏体不锈钢焊接接头</w:t>
            </w:r>
            <w:r w:rsidRPr="00E4691E">
              <w:rPr>
                <w:rFonts w:hint="eastAsia"/>
                <w:sz w:val="24"/>
                <w:szCs w:val="24"/>
              </w:rPr>
              <w:t>SCC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E4691E">
              <w:rPr>
                <w:rFonts w:hint="eastAsia"/>
                <w:sz w:val="24"/>
                <w:szCs w:val="24"/>
              </w:rPr>
              <w:t>低合金高强钢焊接接头</w:t>
            </w:r>
            <w:r w:rsidRPr="00E4691E">
              <w:rPr>
                <w:rFonts w:hint="eastAsia"/>
                <w:sz w:val="24"/>
                <w:szCs w:val="24"/>
              </w:rPr>
              <w:t>SCC</w:t>
            </w:r>
            <w:r>
              <w:rPr>
                <w:rFonts w:hint="eastAsia"/>
                <w:sz w:val="24"/>
                <w:szCs w:val="24"/>
              </w:rPr>
              <w:t>；</w:t>
            </w:r>
            <w:r>
              <w:rPr>
                <w:rFonts w:hint="eastAsia"/>
                <w:sz w:val="24"/>
                <w:szCs w:val="24"/>
              </w:rPr>
              <w:t>SCC</w:t>
            </w:r>
            <w:r>
              <w:rPr>
                <w:rFonts w:hint="eastAsia"/>
                <w:sz w:val="24"/>
                <w:szCs w:val="24"/>
              </w:rPr>
              <w:t>失效分析</w:t>
            </w:r>
          </w:p>
          <w:p w14:paraId="6CB7B9E8" w14:textId="77777777" w:rsidR="0095761C" w:rsidRP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第十二章</w:t>
            </w:r>
            <w:r w:rsidRPr="0095761C">
              <w:rPr>
                <w:rFonts w:hint="eastAsia"/>
                <w:sz w:val="24"/>
                <w:szCs w:val="24"/>
              </w:rPr>
              <w:t xml:space="preserve">  </w:t>
            </w:r>
            <w:r w:rsidRPr="0095761C">
              <w:rPr>
                <w:rFonts w:hint="eastAsia"/>
                <w:sz w:val="24"/>
                <w:szCs w:val="24"/>
              </w:rPr>
              <w:t>焊接裂纹的断裂形式及断口形态</w:t>
            </w:r>
          </w:p>
          <w:p w14:paraId="5F63EF11" w14:textId="77777777" w:rsidR="0095761C" w:rsidRP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本章重点难点：</w:t>
            </w:r>
          </w:p>
          <w:p w14:paraId="17D74DB3" w14:textId="771137E0" w:rsid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12.1</w:t>
            </w:r>
            <w:r w:rsidRPr="0095761C">
              <w:rPr>
                <w:rFonts w:hint="eastAsia"/>
                <w:sz w:val="24"/>
                <w:szCs w:val="24"/>
              </w:rPr>
              <w:t>裂纹的断裂形式</w:t>
            </w:r>
          </w:p>
          <w:p w14:paraId="6A9978F2" w14:textId="1C4624A8" w:rsidR="00E816CF" w:rsidRPr="0095761C" w:rsidRDefault="00E816CF" w:rsidP="0095761C">
            <w:pPr>
              <w:tabs>
                <w:tab w:val="left" w:pos="4171"/>
              </w:tabs>
              <w:spacing w:line="300" w:lineRule="auto"/>
              <w:jc w:val="left"/>
              <w:rPr>
                <w:rFonts w:hint="eastAsia"/>
                <w:sz w:val="24"/>
                <w:szCs w:val="24"/>
              </w:rPr>
            </w:pPr>
            <w:r w:rsidRPr="00E816CF">
              <w:rPr>
                <w:rFonts w:hint="eastAsia"/>
                <w:sz w:val="24"/>
                <w:szCs w:val="24"/>
              </w:rPr>
              <w:t>焊接裂纹的断裂形式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E816CF">
              <w:rPr>
                <w:rFonts w:hint="eastAsia"/>
                <w:sz w:val="24"/>
                <w:szCs w:val="24"/>
              </w:rPr>
              <w:t>修正应力强度因子</w:t>
            </w:r>
            <w:r w:rsidRPr="00E816CF">
              <w:rPr>
                <w:rFonts w:hint="eastAsia"/>
                <w:sz w:val="24"/>
                <w:szCs w:val="24"/>
              </w:rPr>
              <w:t>KI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E816CF">
              <w:rPr>
                <w:rFonts w:hint="eastAsia"/>
                <w:sz w:val="24"/>
                <w:szCs w:val="24"/>
              </w:rPr>
              <w:t>裂纹张开位移（</w:t>
            </w:r>
            <w:r w:rsidRPr="00E816CF">
              <w:rPr>
                <w:rFonts w:hint="eastAsia"/>
                <w:sz w:val="24"/>
                <w:szCs w:val="24"/>
              </w:rPr>
              <w:t>COD</w:t>
            </w:r>
            <w:r w:rsidRPr="00E816CF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14:paraId="39CC7C6F" w14:textId="4F8BB198" w:rsid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12.2</w:t>
            </w:r>
            <w:r w:rsidRPr="0095761C">
              <w:rPr>
                <w:rFonts w:hint="eastAsia"/>
                <w:sz w:val="24"/>
                <w:szCs w:val="24"/>
              </w:rPr>
              <w:t>焊接裂纹的开裂途径</w:t>
            </w:r>
          </w:p>
          <w:p w14:paraId="3D28EF42" w14:textId="207306B4" w:rsidR="00E816CF" w:rsidRPr="0095761C" w:rsidRDefault="00E816CF" w:rsidP="0095761C">
            <w:pPr>
              <w:tabs>
                <w:tab w:val="left" w:pos="4171"/>
              </w:tabs>
              <w:spacing w:line="300" w:lineRule="auto"/>
              <w:jc w:val="left"/>
              <w:rPr>
                <w:rFonts w:hint="eastAsia"/>
                <w:sz w:val="24"/>
                <w:szCs w:val="24"/>
              </w:rPr>
            </w:pPr>
            <w:r w:rsidRPr="00E816CF">
              <w:rPr>
                <w:rFonts w:hint="eastAsia"/>
                <w:sz w:val="24"/>
                <w:szCs w:val="24"/>
              </w:rPr>
              <w:t>穿晶断裂</w:t>
            </w:r>
            <w:proofErr w:type="gramStart"/>
            <w:r w:rsidRPr="00E816CF">
              <w:rPr>
                <w:rFonts w:hint="eastAsia"/>
                <w:sz w:val="24"/>
                <w:szCs w:val="24"/>
              </w:rPr>
              <w:t>与沿晶断裂</w:t>
            </w:r>
            <w:proofErr w:type="gramEnd"/>
            <w:r w:rsidRPr="00E816CF">
              <w:rPr>
                <w:rFonts w:hint="eastAsia"/>
                <w:sz w:val="24"/>
                <w:szCs w:val="24"/>
              </w:rPr>
              <w:t>的一般特征</w:t>
            </w:r>
            <w:r>
              <w:rPr>
                <w:rFonts w:hint="eastAsia"/>
                <w:sz w:val="24"/>
                <w:szCs w:val="24"/>
              </w:rPr>
              <w:t>；</w:t>
            </w:r>
            <w:r w:rsidR="0079610B" w:rsidRPr="0079610B">
              <w:rPr>
                <w:rFonts w:hint="eastAsia"/>
                <w:sz w:val="24"/>
                <w:szCs w:val="24"/>
              </w:rPr>
              <w:t>解理断裂和剪切断裂</w:t>
            </w:r>
            <w:r w:rsidR="0079610B">
              <w:rPr>
                <w:rFonts w:hint="eastAsia"/>
                <w:sz w:val="24"/>
                <w:szCs w:val="24"/>
              </w:rPr>
              <w:t>；</w:t>
            </w:r>
            <w:r w:rsidR="0079610B" w:rsidRPr="0079610B">
              <w:rPr>
                <w:rFonts w:hint="eastAsia"/>
                <w:sz w:val="24"/>
                <w:szCs w:val="24"/>
              </w:rPr>
              <w:t>解理断裂的影响因素</w:t>
            </w:r>
            <w:r w:rsidR="0079610B">
              <w:rPr>
                <w:rFonts w:hint="eastAsia"/>
                <w:sz w:val="24"/>
                <w:szCs w:val="24"/>
              </w:rPr>
              <w:t>；</w:t>
            </w:r>
            <w:r w:rsidR="0079610B" w:rsidRPr="0079610B">
              <w:rPr>
                <w:rFonts w:hint="eastAsia"/>
                <w:sz w:val="24"/>
                <w:szCs w:val="24"/>
              </w:rPr>
              <w:t>准解理断裂</w:t>
            </w:r>
            <w:r w:rsidR="0079610B">
              <w:rPr>
                <w:rFonts w:hint="eastAsia"/>
                <w:sz w:val="24"/>
                <w:szCs w:val="24"/>
              </w:rPr>
              <w:t>；</w:t>
            </w:r>
            <w:proofErr w:type="gramStart"/>
            <w:r w:rsidR="0079610B" w:rsidRPr="0079610B">
              <w:rPr>
                <w:rFonts w:hint="eastAsia"/>
                <w:sz w:val="24"/>
                <w:szCs w:val="24"/>
              </w:rPr>
              <w:t>沿晶断裂</w:t>
            </w:r>
            <w:proofErr w:type="gramEnd"/>
            <w:r w:rsidR="0079610B">
              <w:rPr>
                <w:rFonts w:hint="eastAsia"/>
                <w:sz w:val="24"/>
                <w:szCs w:val="24"/>
              </w:rPr>
              <w:t>；韧窝断裂；</w:t>
            </w:r>
            <w:r w:rsidR="0079610B" w:rsidRPr="0079610B">
              <w:rPr>
                <w:rFonts w:hint="eastAsia"/>
                <w:sz w:val="24"/>
                <w:szCs w:val="24"/>
              </w:rPr>
              <w:t>疲劳断裂</w:t>
            </w:r>
          </w:p>
          <w:p w14:paraId="74CE6ED6" w14:textId="5F5027E6" w:rsidR="0095761C" w:rsidRDefault="0095761C" w:rsidP="0095761C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12.3</w:t>
            </w:r>
            <w:r w:rsidRPr="0095761C">
              <w:rPr>
                <w:rFonts w:hint="eastAsia"/>
                <w:sz w:val="24"/>
                <w:szCs w:val="24"/>
              </w:rPr>
              <w:t>焊接五大裂纹的断口形态</w:t>
            </w:r>
          </w:p>
          <w:p w14:paraId="21179D24" w14:textId="322BF972" w:rsidR="00E816CF" w:rsidRPr="0095761C" w:rsidRDefault="005B4337" w:rsidP="0095761C">
            <w:pPr>
              <w:tabs>
                <w:tab w:val="left" w:pos="4171"/>
              </w:tabs>
              <w:spacing w:line="300" w:lineRule="auto"/>
              <w:jc w:val="left"/>
              <w:rPr>
                <w:rFonts w:hint="eastAsia"/>
                <w:sz w:val="24"/>
                <w:szCs w:val="24"/>
              </w:rPr>
            </w:pPr>
            <w:r w:rsidRPr="005B4337">
              <w:rPr>
                <w:rFonts w:hint="eastAsia"/>
                <w:sz w:val="24"/>
                <w:szCs w:val="24"/>
              </w:rPr>
              <w:t>焊接裂纹的断裂形式及断口形态</w:t>
            </w:r>
          </w:p>
          <w:p w14:paraId="2EA98B65" w14:textId="77777777" w:rsidR="00E816CF" w:rsidRDefault="0095761C" w:rsidP="0095761C">
            <w:pPr>
              <w:spacing w:line="300" w:lineRule="auto"/>
              <w:rPr>
                <w:sz w:val="24"/>
                <w:szCs w:val="24"/>
              </w:rPr>
            </w:pPr>
            <w:r w:rsidRPr="0095761C">
              <w:rPr>
                <w:rFonts w:hint="eastAsia"/>
                <w:sz w:val="24"/>
                <w:szCs w:val="24"/>
              </w:rPr>
              <w:t>12.4</w:t>
            </w:r>
            <w:r w:rsidRPr="0095761C">
              <w:rPr>
                <w:rFonts w:hint="eastAsia"/>
                <w:sz w:val="24"/>
                <w:szCs w:val="24"/>
              </w:rPr>
              <w:t>疲劳裂纹断口</w:t>
            </w:r>
          </w:p>
          <w:p w14:paraId="0B868918" w14:textId="5082D416" w:rsidR="004B3200" w:rsidRPr="005B4337" w:rsidRDefault="005B4337" w:rsidP="0095761C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4337">
              <w:rPr>
                <w:rFonts w:asciiTheme="minorEastAsia" w:eastAsiaTheme="minorEastAsia" w:hAnsiTheme="minorEastAsia" w:hint="eastAsia"/>
                <w:sz w:val="24"/>
                <w:szCs w:val="24"/>
              </w:rPr>
              <w:t>疲劳裂纹断口特征</w:t>
            </w:r>
            <w:r w:rsidR="008B4CC5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</w:tbl>
    <w:p w14:paraId="6FF21526" w14:textId="36057363" w:rsidR="00C23DA2" w:rsidRDefault="00650913" w:rsidP="00B942FA">
      <w:pPr>
        <w:spacing w:line="300" w:lineRule="auto"/>
        <w:rPr>
          <w:rFonts w:ascii="宋体" w:hAnsi="Courier New" w:cs="Courier New"/>
          <w:kern w:val="2"/>
          <w:sz w:val="24"/>
          <w:szCs w:val="24"/>
        </w:rPr>
      </w:pPr>
      <w:r w:rsidRPr="00856BA3">
        <w:rPr>
          <w:rFonts w:eastAsia="黑体" w:hint="eastAsia"/>
          <w:sz w:val="28"/>
          <w:szCs w:val="28"/>
        </w:rPr>
        <w:lastRenderedPageBreak/>
        <w:t>三、教学</w:t>
      </w:r>
      <w:r w:rsidR="00C23DA2" w:rsidRPr="00856BA3">
        <w:rPr>
          <w:rFonts w:eastAsia="黑体" w:hint="eastAsia"/>
          <w:sz w:val="28"/>
          <w:szCs w:val="28"/>
        </w:rPr>
        <w:t>安排</w:t>
      </w:r>
      <w:r w:rsidRPr="00856BA3">
        <w:rPr>
          <w:rFonts w:eastAsia="黑体" w:hint="eastAsia"/>
          <w:sz w:val="28"/>
          <w:szCs w:val="28"/>
        </w:rPr>
        <w:t>及要求</w:t>
      </w:r>
      <w:r w:rsidRPr="00856BA3">
        <w:rPr>
          <w:rFonts w:ascii="宋体" w:hAnsi="Courier New" w:cs="Courier New" w:hint="eastAsia"/>
          <w:kern w:val="2"/>
          <w:sz w:val="24"/>
          <w:szCs w:val="24"/>
        </w:rPr>
        <w:t xml:space="preserve"> </w:t>
      </w:r>
    </w:p>
    <w:tbl>
      <w:tblPr>
        <w:tblW w:w="87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850"/>
        <w:gridCol w:w="3119"/>
        <w:gridCol w:w="715"/>
        <w:gridCol w:w="1553"/>
        <w:gridCol w:w="1417"/>
      </w:tblGrid>
      <w:tr w:rsidR="00F9677F" w14:paraId="2514C7EB" w14:textId="77777777" w:rsidTr="00F9677F">
        <w:trPr>
          <w:trHeight w:val="7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E128" w14:textId="77777777" w:rsidR="00F9677F" w:rsidRDefault="00F9677F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cs="Calibri"/>
                <w:sz w:val="24"/>
                <w:szCs w:val="24"/>
              </w:rPr>
              <w:t>内容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9E84" w14:textId="77777777" w:rsidR="00F9677F" w:rsidRDefault="00F9677F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cs="Calibri"/>
                <w:sz w:val="24"/>
                <w:szCs w:val="24"/>
              </w:rPr>
              <w:t>课内</w:t>
            </w:r>
          </w:p>
          <w:p w14:paraId="563DDF7B" w14:textId="77777777" w:rsidR="00F9677F" w:rsidRDefault="00F9677F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cs="Calibri"/>
                <w:sz w:val="24"/>
                <w:szCs w:val="24"/>
              </w:rPr>
              <w:t>学时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4DFF" w14:textId="77777777" w:rsidR="00F9677F" w:rsidRDefault="00F9677F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cs="Calibri"/>
                <w:sz w:val="24"/>
                <w:szCs w:val="24"/>
              </w:rPr>
              <w:t>教学方式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40115" w14:textId="77777777" w:rsidR="00F9677F" w:rsidRDefault="00F9677F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cs="Calibri"/>
                <w:sz w:val="24"/>
                <w:szCs w:val="24"/>
              </w:rPr>
              <w:t>课外</w:t>
            </w:r>
          </w:p>
          <w:p w14:paraId="7D6A6D79" w14:textId="77777777" w:rsidR="00F9677F" w:rsidRDefault="00F9677F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cs="Calibri"/>
                <w:sz w:val="24"/>
                <w:szCs w:val="24"/>
              </w:rPr>
              <w:t>学时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BBE8" w14:textId="77777777" w:rsidR="00F9677F" w:rsidRDefault="00F9677F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cs="Calibri"/>
                <w:sz w:val="24"/>
                <w:szCs w:val="24"/>
              </w:rPr>
              <w:t>课外环节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A458" w14:textId="77777777" w:rsidR="00F9677F" w:rsidRDefault="00F9677F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cs="Calibri"/>
                <w:sz w:val="24"/>
                <w:szCs w:val="24"/>
              </w:rPr>
              <w:t>课程目标</w:t>
            </w:r>
          </w:p>
        </w:tc>
      </w:tr>
      <w:tr w:rsidR="00F9677F" w14:paraId="5A1FD2FC" w14:textId="77777777" w:rsidTr="00F9677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5744" w14:textId="77777777" w:rsidR="00F9677F" w:rsidRDefault="00F9677F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绪论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9DD4" w14:textId="0FC0D566" w:rsidR="00F9677F" w:rsidRDefault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847E" w14:textId="77777777" w:rsidR="00F9677F" w:rsidRDefault="00F9677F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8B46" w14:textId="11D5668E" w:rsidR="00F9677F" w:rsidRDefault="00723087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CA6F" w14:textId="77777777" w:rsidR="00F9677F" w:rsidRDefault="00F9677F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778DBB2B" w14:textId="77777777" w:rsidR="00F9677F" w:rsidRDefault="00F9677F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5F54" w14:textId="77777777" w:rsidR="00F9677F" w:rsidRDefault="00F9677F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cs="Calibri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/>
                <w:sz w:val="24"/>
                <w:szCs w:val="24"/>
              </w:rPr>
              <w:t>1</w:t>
            </w:r>
          </w:p>
        </w:tc>
      </w:tr>
      <w:tr w:rsidR="00552D09" w14:paraId="16100C25" w14:textId="77777777" w:rsidTr="00552D09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F39A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1D8E" w14:textId="038B39BD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BCC8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2997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2CAC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2DEE7969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7598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2</w:t>
            </w:r>
          </w:p>
        </w:tc>
      </w:tr>
      <w:tr w:rsidR="00552D09" w14:paraId="36706B22" w14:textId="77777777" w:rsidTr="00552D0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A0F4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 w:hint="eastAsia"/>
                <w:sz w:val="24"/>
                <w:szCs w:val="24"/>
              </w:rPr>
              <w:t>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60A2" w14:textId="0F32B37F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FA96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1E04" w14:textId="284DDEF1" w:rsidR="00552D09" w:rsidRDefault="00723087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4AE7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12E07CC0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9CC1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cs="Calibri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/>
                <w:sz w:val="24"/>
                <w:szCs w:val="24"/>
              </w:rPr>
              <w:t>1</w:t>
            </w:r>
          </w:p>
        </w:tc>
      </w:tr>
      <w:tr w:rsidR="00552D09" w14:paraId="0BB6B648" w14:textId="77777777" w:rsidTr="00552D0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DB16" w14:textId="77777777" w:rsidR="00552D09" w:rsidRDefault="00552D09" w:rsidP="00552D09">
            <w:pPr>
              <w:jc w:val="center"/>
              <w:rPr>
                <w:rFonts w:ascii="Calibri" w:eastAsia="黑体" w:hAnsi="Calibri"/>
                <w:sz w:val="24"/>
                <w:szCs w:val="24"/>
              </w:rPr>
            </w:pPr>
            <w:r>
              <w:rPr>
                <w:rFonts w:ascii="Calibri" w:eastAsia="黑体" w:hAnsi="Calibri" w:cs="Calibri" w:hint="eastAsia"/>
                <w:sz w:val="24"/>
                <w:szCs w:val="24"/>
              </w:rPr>
              <w:t>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8567" w14:textId="271CCC94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92E9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F453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DB6A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3CC81B05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5A6B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2</w:t>
            </w:r>
          </w:p>
        </w:tc>
      </w:tr>
      <w:tr w:rsidR="00552D09" w14:paraId="01964339" w14:textId="77777777" w:rsidTr="00552D09">
        <w:trPr>
          <w:trHeight w:val="8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A1D9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1.4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FCCA" w14:textId="16E12182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AE12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B677" w14:textId="04C3F510" w:rsidR="00552D09" w:rsidRDefault="00723087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C979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5BA6036B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FF42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cs="Calibri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/>
                <w:sz w:val="24"/>
                <w:szCs w:val="24"/>
              </w:rPr>
              <w:t>1</w:t>
            </w:r>
          </w:p>
        </w:tc>
      </w:tr>
      <w:tr w:rsidR="00552D09" w14:paraId="3D24AD64" w14:textId="77777777" w:rsidTr="00552D09">
        <w:trPr>
          <w:trHeight w:val="8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96AE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 w:hint="eastAsia"/>
                <w:sz w:val="24"/>
                <w:szCs w:val="24"/>
              </w:rPr>
              <w:t>1.</w:t>
            </w:r>
            <w:r>
              <w:rPr>
                <w:rFonts w:ascii="Calibri" w:eastAsia="黑体" w:hAnsi="Calibri" w:cs="Calibri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7B29" w14:textId="2E193CA9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B321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CDA8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99C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6DA50EDE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5BBF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2</w:t>
            </w:r>
          </w:p>
        </w:tc>
      </w:tr>
      <w:tr w:rsidR="00552D09" w14:paraId="162C498D" w14:textId="77777777" w:rsidTr="00552D09">
        <w:trPr>
          <w:trHeight w:val="8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CAAAC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 w:hint="eastAsia"/>
                <w:sz w:val="24"/>
                <w:szCs w:val="24"/>
              </w:rPr>
              <w:lastRenderedPageBreak/>
              <w:t>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5E0E" w14:textId="1938F80A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0332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7347" w14:textId="64312198" w:rsidR="00552D09" w:rsidRDefault="00723087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23A9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11D0056E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0A2D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cs="Calibri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/>
                <w:sz w:val="24"/>
                <w:szCs w:val="24"/>
              </w:rPr>
              <w:t>1</w:t>
            </w:r>
          </w:p>
        </w:tc>
      </w:tr>
      <w:tr w:rsidR="00552D09" w14:paraId="1B131A50" w14:textId="77777777" w:rsidTr="00552D09">
        <w:trPr>
          <w:trHeight w:val="8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FB92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 w:hint="eastAsia"/>
                <w:sz w:val="24"/>
                <w:szCs w:val="24"/>
              </w:rPr>
              <w:t>2.1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FEC9" w14:textId="3990468A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2A54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B307" w14:textId="5151E60D" w:rsidR="00552D09" w:rsidRDefault="00723087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FD90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0FB77E58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A135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cs="Calibri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/>
                <w:sz w:val="24"/>
                <w:szCs w:val="24"/>
              </w:rPr>
              <w:t>1</w:t>
            </w:r>
          </w:p>
        </w:tc>
      </w:tr>
      <w:tr w:rsidR="00552D09" w14:paraId="7AE54EEF" w14:textId="77777777" w:rsidTr="00552D09">
        <w:trPr>
          <w:trHeight w:val="8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4169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 w:hint="eastAsia"/>
                <w:sz w:val="24"/>
                <w:szCs w:val="24"/>
              </w:rPr>
              <w:t>2.2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2485" w14:textId="6EEEEABB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4F82E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CBD5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A363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4D39F44A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A73B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2</w:t>
            </w:r>
          </w:p>
        </w:tc>
      </w:tr>
      <w:tr w:rsidR="00552D09" w14:paraId="5F2F64A3" w14:textId="77777777" w:rsidTr="00552D09">
        <w:trPr>
          <w:trHeight w:val="8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121F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 w:hint="eastAsia"/>
                <w:sz w:val="24"/>
                <w:szCs w:val="24"/>
              </w:rPr>
              <w:t>2.3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0D4C" w14:textId="098B5490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F4DF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0E2A" w14:textId="0ACC64A9" w:rsidR="00552D09" w:rsidRDefault="00723087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448A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2B252F76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86BA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cs="Calibri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/>
                <w:sz w:val="24"/>
                <w:szCs w:val="24"/>
              </w:rPr>
              <w:t>1</w:t>
            </w:r>
          </w:p>
        </w:tc>
      </w:tr>
      <w:tr w:rsidR="00552D09" w14:paraId="5D7598D4" w14:textId="77777777" w:rsidTr="00552D09">
        <w:trPr>
          <w:trHeight w:val="8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9D9A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 w:hint="eastAsia"/>
                <w:sz w:val="24"/>
                <w:szCs w:val="24"/>
              </w:rPr>
              <w:t>2.4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F55C" w14:textId="4137C665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B125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D9C4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21AC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1706ABDD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F1BB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2</w:t>
            </w:r>
          </w:p>
        </w:tc>
      </w:tr>
      <w:tr w:rsidR="00552D09" w14:paraId="42372509" w14:textId="77777777" w:rsidTr="00552D09">
        <w:trPr>
          <w:trHeight w:val="8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EDA3" w14:textId="77777777" w:rsidR="00552D09" w:rsidRDefault="00552D09" w:rsidP="00552D09">
            <w:pPr>
              <w:jc w:val="center"/>
              <w:rPr>
                <w:rFonts w:ascii="Calibri" w:eastAsia="黑体" w:hAnsi="Calibri"/>
                <w:sz w:val="24"/>
                <w:szCs w:val="24"/>
              </w:rPr>
            </w:pPr>
            <w:r>
              <w:rPr>
                <w:rFonts w:ascii="Calibri" w:eastAsia="黑体" w:hAnsi="Calibri" w:cs="Calibri" w:hint="eastAsia"/>
                <w:sz w:val="24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39EB" w14:textId="13C2DF5E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AC95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C384" w14:textId="1C27CC8B" w:rsidR="00552D09" w:rsidRDefault="00723087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94AB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7B992561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0275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cs="Calibri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/>
                <w:sz w:val="24"/>
                <w:szCs w:val="24"/>
              </w:rPr>
              <w:t>1</w:t>
            </w:r>
          </w:p>
        </w:tc>
      </w:tr>
      <w:tr w:rsidR="00552D09" w14:paraId="1F4DF852" w14:textId="77777777" w:rsidTr="00552D09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9EA3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C149" w14:textId="35FFE859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E0D7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7158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23A0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095B5EC3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03B5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2</w:t>
            </w:r>
          </w:p>
        </w:tc>
      </w:tr>
      <w:tr w:rsidR="00552D09" w14:paraId="53689D85" w14:textId="77777777" w:rsidTr="00552D09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12CC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C7A4" w14:textId="30A21F55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CCE0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6F3C" w14:textId="24E2EF7D" w:rsidR="00552D09" w:rsidRDefault="00723087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4409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20A2F50C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96CA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cs="Calibri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/>
                <w:sz w:val="24"/>
                <w:szCs w:val="24"/>
              </w:rPr>
              <w:t>1</w:t>
            </w:r>
          </w:p>
        </w:tc>
      </w:tr>
      <w:tr w:rsidR="00552D09" w14:paraId="797D94ED" w14:textId="77777777" w:rsidTr="00552D09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E4DC" w14:textId="77777777" w:rsidR="00552D09" w:rsidRDefault="00552D09" w:rsidP="00552D09">
            <w:pPr>
              <w:jc w:val="center"/>
              <w:rPr>
                <w:rFonts w:ascii="Calibri" w:eastAsia="黑体" w:hAnsi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3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BB31" w14:textId="5698BF0B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169B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D695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D44B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5B050F21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4352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2</w:t>
            </w:r>
          </w:p>
        </w:tc>
      </w:tr>
      <w:tr w:rsidR="00552D09" w14:paraId="4EF8E8B7" w14:textId="77777777" w:rsidTr="00552D09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36EA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A1B9" w14:textId="3CE5E78E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1391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87F5" w14:textId="73D8D8C0" w:rsidR="00552D09" w:rsidRDefault="00723087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7329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573CA55D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C6D6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cs="Calibri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/>
                <w:sz w:val="24"/>
                <w:szCs w:val="24"/>
              </w:rPr>
              <w:t>1</w:t>
            </w:r>
          </w:p>
        </w:tc>
      </w:tr>
      <w:tr w:rsidR="00552D09" w14:paraId="793BA670" w14:textId="77777777" w:rsidTr="00552D09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A0AD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3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.</w:t>
            </w:r>
            <w:r>
              <w:rPr>
                <w:rFonts w:ascii="Calibri" w:eastAsia="黑体" w:hAnsi="Calibri" w:cs="Calibri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F1C6" w14:textId="5AF11544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2C78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D4E1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9B0D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77B1F6FE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7419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2</w:t>
            </w:r>
          </w:p>
        </w:tc>
      </w:tr>
      <w:tr w:rsidR="00552D09" w14:paraId="50726FFB" w14:textId="77777777" w:rsidTr="00552D09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2236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3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1282" w14:textId="0026A2A4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FB77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DB5F" w14:textId="61C2C679" w:rsidR="00552D09" w:rsidRDefault="00723087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AEDD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59904EF1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5ABB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cs="Calibri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/>
                <w:sz w:val="24"/>
                <w:szCs w:val="24"/>
              </w:rPr>
              <w:t>1</w:t>
            </w:r>
          </w:p>
        </w:tc>
      </w:tr>
      <w:tr w:rsidR="00552D09" w14:paraId="73E5827E" w14:textId="77777777" w:rsidTr="00552D09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C4ED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3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A2A5" w14:textId="653A1B35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7906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9001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5260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3A0A08D0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E888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2</w:t>
            </w:r>
          </w:p>
        </w:tc>
      </w:tr>
      <w:tr w:rsidR="00552D09" w14:paraId="46657D11" w14:textId="77777777" w:rsidTr="00F9677F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1ADA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4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F96F" w14:textId="10DDA1C9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E1CD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6471" w14:textId="719A4F12" w:rsidR="00552D09" w:rsidRDefault="00723087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1D44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0CCB87DB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A157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cs="Calibri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/>
                <w:sz w:val="24"/>
                <w:szCs w:val="24"/>
              </w:rPr>
              <w:t>1</w:t>
            </w:r>
          </w:p>
        </w:tc>
      </w:tr>
      <w:tr w:rsidR="00552D09" w14:paraId="387D2FD0" w14:textId="77777777" w:rsidTr="00F9677F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D5C2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lastRenderedPageBreak/>
              <w:t>4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527D" w14:textId="50A3C4DB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452D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98ED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A42D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4EAD1149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0D89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2</w:t>
            </w:r>
          </w:p>
        </w:tc>
      </w:tr>
      <w:tr w:rsidR="00552D09" w14:paraId="161A2952" w14:textId="77777777" w:rsidTr="00552D09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1FBF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4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AC6A" w14:textId="342A2508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4A08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E17C" w14:textId="79125773" w:rsidR="00552D09" w:rsidRDefault="00723087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1DF3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08A5CD32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A971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cs="Calibri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/>
                <w:sz w:val="24"/>
                <w:szCs w:val="24"/>
              </w:rPr>
              <w:t>1</w:t>
            </w:r>
          </w:p>
        </w:tc>
      </w:tr>
      <w:tr w:rsidR="00552D09" w14:paraId="374866B8" w14:textId="77777777" w:rsidTr="00552D09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FD65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4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AD8E" w14:textId="4FDB78A6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24AF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3068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CFBC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3B7643DA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D2E5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2</w:t>
            </w:r>
          </w:p>
        </w:tc>
      </w:tr>
      <w:tr w:rsidR="00552D09" w14:paraId="67410840" w14:textId="77777777" w:rsidTr="00552D09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7E47" w14:textId="77777777" w:rsidR="00552D09" w:rsidRDefault="00552D09" w:rsidP="00552D09">
            <w:pPr>
              <w:jc w:val="center"/>
              <w:rPr>
                <w:rFonts w:ascii="Calibri" w:eastAsia="黑体" w:hAnsi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4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5709" w14:textId="31B062DB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EE2D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2291" w14:textId="4A04FC24" w:rsidR="00552D09" w:rsidRDefault="00723087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 w:hint="eastAsia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F5EF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3E88A2D2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39B1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cs="Calibri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/>
                <w:sz w:val="24"/>
                <w:szCs w:val="24"/>
              </w:rPr>
              <w:t>1</w:t>
            </w:r>
          </w:p>
        </w:tc>
      </w:tr>
      <w:tr w:rsidR="00552D09" w14:paraId="1EE90AD7" w14:textId="77777777" w:rsidTr="00552D09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6DFE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5.1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94F2" w14:textId="56CD2A46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E26E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599F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036D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1C1E3E32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D696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2</w:t>
            </w:r>
          </w:p>
        </w:tc>
      </w:tr>
      <w:tr w:rsidR="00552D09" w14:paraId="7B615A5F" w14:textId="77777777" w:rsidTr="00552D09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A57B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5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558B" w14:textId="2915804E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AB0F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3823" w14:textId="45CA73CD" w:rsidR="00552D09" w:rsidRDefault="00723087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80D0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2F1B8D32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84A4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cs="Calibri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/>
                <w:sz w:val="24"/>
                <w:szCs w:val="24"/>
              </w:rPr>
              <w:t>1</w:t>
            </w:r>
          </w:p>
        </w:tc>
      </w:tr>
      <w:tr w:rsidR="00552D09" w14:paraId="14DE3FED" w14:textId="77777777" w:rsidTr="00552D09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E3B3" w14:textId="77777777" w:rsidR="00552D09" w:rsidRDefault="00552D09" w:rsidP="00552D09">
            <w:pPr>
              <w:jc w:val="center"/>
              <w:rPr>
                <w:rFonts w:ascii="Calibri" w:eastAsia="黑体" w:hAnsi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5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2729" w14:textId="38E7F74B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47A1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CF5F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27EE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0677CD0D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1B4D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2</w:t>
            </w:r>
          </w:p>
        </w:tc>
      </w:tr>
      <w:tr w:rsidR="00552D09" w14:paraId="0A794FDC" w14:textId="77777777" w:rsidTr="00552D09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309B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5.4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650E" w14:textId="3606D29C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8D26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B415" w14:textId="41E66E86" w:rsidR="00552D09" w:rsidRDefault="00723087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7C32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080E5997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BE03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cs="Calibri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/>
                <w:sz w:val="24"/>
                <w:szCs w:val="24"/>
              </w:rPr>
              <w:t>1</w:t>
            </w:r>
          </w:p>
        </w:tc>
      </w:tr>
      <w:tr w:rsidR="00552D09" w14:paraId="28CEC5C4" w14:textId="77777777" w:rsidTr="00552D09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6B6F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6.1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6A38" w14:textId="3ECA86C2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F1EF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46F4" w14:textId="59F1666E" w:rsidR="00552D09" w:rsidRDefault="00723087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AAC0C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3AA7250C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0B49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cs="Calibri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/>
                <w:sz w:val="24"/>
                <w:szCs w:val="24"/>
              </w:rPr>
              <w:t>1</w:t>
            </w:r>
          </w:p>
        </w:tc>
      </w:tr>
      <w:tr w:rsidR="00552D09" w14:paraId="258DF0FD" w14:textId="77777777" w:rsidTr="00552D09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5A64E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6.2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B75B" w14:textId="684E63F8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00AA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5518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63AB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04876AD2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A9A4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2</w:t>
            </w:r>
          </w:p>
        </w:tc>
      </w:tr>
      <w:tr w:rsidR="00552D09" w14:paraId="02947304" w14:textId="77777777" w:rsidTr="00552D09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EFC7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6.3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8546" w14:textId="225E056D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C26C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639A" w14:textId="501CDA4A" w:rsidR="00552D09" w:rsidRDefault="00723087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F7E4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504CC3DD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CD8D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cs="Calibri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/>
                <w:sz w:val="24"/>
                <w:szCs w:val="24"/>
              </w:rPr>
              <w:t>1</w:t>
            </w:r>
          </w:p>
        </w:tc>
      </w:tr>
      <w:tr w:rsidR="00552D09" w14:paraId="1673049A" w14:textId="77777777" w:rsidTr="00552D09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1D4C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6.4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B2F8" w14:textId="0C02E265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B414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30E5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7B91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505109E5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7414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2</w:t>
            </w:r>
          </w:p>
        </w:tc>
      </w:tr>
      <w:tr w:rsidR="00552D09" w14:paraId="59977E30" w14:textId="77777777" w:rsidTr="00552D09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398C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6.5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9324" w14:textId="65B3EE38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9967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EFA5" w14:textId="7732E4D1" w:rsidR="00552D09" w:rsidRDefault="00723087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3DA5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61D5BF54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D1EE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cs="Calibri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/>
                <w:sz w:val="24"/>
                <w:szCs w:val="24"/>
              </w:rPr>
              <w:t>1</w:t>
            </w:r>
          </w:p>
        </w:tc>
      </w:tr>
      <w:tr w:rsidR="00552D09" w14:paraId="23116314" w14:textId="77777777" w:rsidTr="00552D09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D267" w14:textId="708CDFCD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7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8087" w14:textId="7CA0C733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37CFB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7D08" w14:textId="7779788A" w:rsidR="00552D09" w:rsidRDefault="00723087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5933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629DC354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6A7F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cs="Calibri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/>
                <w:sz w:val="24"/>
                <w:szCs w:val="24"/>
              </w:rPr>
              <w:t>1</w:t>
            </w:r>
          </w:p>
        </w:tc>
      </w:tr>
      <w:tr w:rsidR="00552D09" w14:paraId="544B11FC" w14:textId="77777777" w:rsidTr="00552D09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C10B" w14:textId="36409CE9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lastRenderedPageBreak/>
              <w:t>7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A77B" w14:textId="3F06E39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BD21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4B3E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6277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20F63A03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4335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2</w:t>
            </w:r>
          </w:p>
        </w:tc>
      </w:tr>
      <w:tr w:rsidR="00552D09" w14:paraId="22627710" w14:textId="77777777" w:rsidTr="00552D09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C032" w14:textId="4127C5DA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7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1B3A" w14:textId="0655FFA3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4A7A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EBF6" w14:textId="335A74DE" w:rsidR="00552D09" w:rsidRDefault="00723087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F458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6AE77B61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26E8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cs="Calibri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/>
                <w:sz w:val="24"/>
                <w:szCs w:val="24"/>
              </w:rPr>
              <w:t>1</w:t>
            </w:r>
          </w:p>
        </w:tc>
      </w:tr>
      <w:tr w:rsidR="00552D09" w14:paraId="55ECFA67" w14:textId="77777777" w:rsidTr="00552D09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600E" w14:textId="3973A64D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7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B841" w14:textId="2C3CB348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4DCF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E0E2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FA0C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11395DD4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3BB8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2</w:t>
            </w:r>
          </w:p>
        </w:tc>
      </w:tr>
      <w:tr w:rsidR="00552D09" w14:paraId="2F61E180" w14:textId="77777777" w:rsidTr="00F9677F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2538" w14:textId="31B90317" w:rsidR="00552D09" w:rsidRDefault="00552D09" w:rsidP="00552D09">
            <w:pPr>
              <w:jc w:val="center"/>
              <w:rPr>
                <w:rFonts w:ascii="Calibri" w:eastAsia="黑体" w:hAnsi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8.1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D373" w14:textId="4BCC9A23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B13B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DEBA" w14:textId="6C91EB5B" w:rsidR="00552D09" w:rsidRDefault="00723087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6B8B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3AE5BBDE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FD9B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cs="Calibri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/>
                <w:sz w:val="24"/>
                <w:szCs w:val="24"/>
              </w:rPr>
              <w:t>1</w:t>
            </w:r>
          </w:p>
        </w:tc>
      </w:tr>
      <w:tr w:rsidR="00552D09" w14:paraId="5B70D838" w14:textId="77777777" w:rsidTr="00F46519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BC32" w14:textId="271C737D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8.2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BC0F" w14:textId="6EA62208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4285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D58F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C8DC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4DEE67C7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1E8D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2</w:t>
            </w:r>
          </w:p>
        </w:tc>
      </w:tr>
      <w:tr w:rsidR="00552D09" w14:paraId="21ABE358" w14:textId="77777777" w:rsidTr="00F46519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C3BF" w14:textId="0F101683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8.3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4356" w14:textId="767473C8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28FD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3738" w14:textId="66ED1B46" w:rsidR="00552D09" w:rsidRDefault="00723087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39DC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42757095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DECB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cs="Calibri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/>
                <w:sz w:val="24"/>
                <w:szCs w:val="24"/>
              </w:rPr>
              <w:t>1</w:t>
            </w:r>
          </w:p>
        </w:tc>
      </w:tr>
      <w:tr w:rsidR="00552D09" w14:paraId="432BC000" w14:textId="77777777" w:rsidTr="00F46519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7963" w14:textId="12D2C2D3" w:rsidR="00552D09" w:rsidRDefault="00552D09" w:rsidP="00552D09">
            <w:pPr>
              <w:jc w:val="center"/>
              <w:rPr>
                <w:rFonts w:ascii="Calibri" w:eastAsia="黑体" w:hAnsi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8.4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C3AE" w14:textId="6C8AA8A1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8F3A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7392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7729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2F0A58E8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7D2B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2</w:t>
            </w:r>
          </w:p>
        </w:tc>
      </w:tr>
      <w:tr w:rsidR="00552D09" w14:paraId="7E00FDB1" w14:textId="77777777" w:rsidTr="00F46519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90A1" w14:textId="7341DCA1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8.5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0EB0" w14:textId="1E7414C3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3123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B75C" w14:textId="1EBC9D72" w:rsidR="00552D09" w:rsidRDefault="00723087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29FD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30B99DBC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126E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cs="Calibri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/>
                <w:sz w:val="24"/>
                <w:szCs w:val="24"/>
              </w:rPr>
              <w:t>1</w:t>
            </w:r>
          </w:p>
        </w:tc>
      </w:tr>
      <w:tr w:rsidR="00552D09" w14:paraId="7E9065D6" w14:textId="77777777" w:rsidTr="00F46519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1798C" w14:textId="5E0C7F08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9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A848" w14:textId="664D4272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A361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962F" w14:textId="09BCEFEE" w:rsidR="00552D09" w:rsidRDefault="00723087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49AA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2D38C844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9372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cs="Calibri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/>
                <w:sz w:val="24"/>
                <w:szCs w:val="24"/>
              </w:rPr>
              <w:t>1</w:t>
            </w:r>
          </w:p>
        </w:tc>
      </w:tr>
      <w:tr w:rsidR="00552D09" w14:paraId="4A11AD11" w14:textId="77777777" w:rsidTr="00F46519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B277" w14:textId="5C362F2A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9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2C1C" w14:textId="3CFB05CD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26CE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97C2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CF09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163552C8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57336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2</w:t>
            </w:r>
          </w:p>
        </w:tc>
      </w:tr>
      <w:tr w:rsidR="00552D09" w14:paraId="059923D4" w14:textId="77777777" w:rsidTr="00F46519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45D6" w14:textId="410E8543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9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E25C" w14:textId="051A6304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9F11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1922" w14:textId="653099A5" w:rsidR="00552D09" w:rsidRDefault="00723087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F70C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4B9D4058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3BE8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cs="Calibri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/>
                <w:sz w:val="24"/>
                <w:szCs w:val="24"/>
              </w:rPr>
              <w:t>1</w:t>
            </w:r>
          </w:p>
        </w:tc>
      </w:tr>
      <w:tr w:rsidR="00552D09" w14:paraId="3D1929AA" w14:textId="77777777" w:rsidTr="00F46519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28BF" w14:textId="60555190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9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1216" w14:textId="60554640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A2A5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66D0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0F5A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4518EF13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7DA6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2</w:t>
            </w:r>
          </w:p>
        </w:tc>
      </w:tr>
      <w:tr w:rsidR="00552D09" w14:paraId="1188CF83" w14:textId="77777777" w:rsidTr="00F46519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28DE" w14:textId="22954EA0" w:rsidR="00552D09" w:rsidRDefault="00552D09" w:rsidP="00552D09">
            <w:pPr>
              <w:jc w:val="center"/>
              <w:rPr>
                <w:rFonts w:ascii="Calibri" w:eastAsia="黑体" w:hAnsi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9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7269" w14:textId="3CCB228C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 w:hint="eastAsia"/>
                <w:sz w:val="24"/>
                <w:szCs w:val="24"/>
              </w:rPr>
              <w:t>0</w:t>
            </w:r>
            <w:r>
              <w:rPr>
                <w:rFonts w:ascii="Calibri" w:eastAsia="黑体" w:hAnsi="Calibri" w:cs="Calibri"/>
                <w:sz w:val="24"/>
                <w:szCs w:val="24"/>
              </w:rPr>
              <w:t>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14F6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1402" w14:textId="2901488F" w:rsidR="00552D09" w:rsidRDefault="00723087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6745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2221940A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1287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cs="Calibri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/>
                <w:sz w:val="24"/>
                <w:szCs w:val="24"/>
              </w:rPr>
              <w:t>1</w:t>
            </w:r>
          </w:p>
        </w:tc>
      </w:tr>
      <w:tr w:rsidR="00552D09" w14:paraId="1FBACADE" w14:textId="77777777" w:rsidTr="00F9677F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A1D7" w14:textId="1606980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10.1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995B" w14:textId="7690D7D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399C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F1C3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8261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7C8DBA72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6A73D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2</w:t>
            </w:r>
          </w:p>
        </w:tc>
      </w:tr>
      <w:tr w:rsidR="00552D09" w14:paraId="02999DD4" w14:textId="77777777" w:rsidTr="0065384B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7C37" w14:textId="0FB878A9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 w:hint="eastAsia"/>
                <w:sz w:val="24"/>
                <w:szCs w:val="24"/>
              </w:rPr>
              <w:lastRenderedPageBreak/>
              <w:t>1</w:t>
            </w:r>
            <w:r>
              <w:rPr>
                <w:rFonts w:ascii="Calibri" w:eastAsia="黑体" w:hAnsi="Calibri" w:cs="Calibri"/>
                <w:sz w:val="24"/>
                <w:szCs w:val="24"/>
              </w:rPr>
              <w:t>0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3474" w14:textId="639DE74C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2440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8A7B" w14:textId="2A543B6A" w:rsidR="00552D09" w:rsidRDefault="00723087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8BB8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0C00CF37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1B65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cs="Calibri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/>
                <w:sz w:val="24"/>
                <w:szCs w:val="24"/>
              </w:rPr>
              <w:t>1</w:t>
            </w:r>
          </w:p>
        </w:tc>
      </w:tr>
      <w:tr w:rsidR="00552D09" w14:paraId="540D308E" w14:textId="77777777" w:rsidTr="0065384B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80F7" w14:textId="32F99B46" w:rsidR="00552D09" w:rsidRDefault="00552D09" w:rsidP="00552D09">
            <w:pPr>
              <w:jc w:val="center"/>
              <w:rPr>
                <w:rFonts w:ascii="Calibri" w:eastAsia="黑体" w:hAnsi="Calibri"/>
                <w:sz w:val="24"/>
                <w:szCs w:val="24"/>
              </w:rPr>
            </w:pPr>
            <w:r>
              <w:rPr>
                <w:rFonts w:ascii="Calibri" w:eastAsia="黑体" w:hAnsi="Calibri" w:cs="Calibri" w:hint="eastAsia"/>
                <w:sz w:val="24"/>
                <w:szCs w:val="24"/>
              </w:rPr>
              <w:t>1</w:t>
            </w:r>
            <w:r>
              <w:rPr>
                <w:rFonts w:ascii="Calibri" w:eastAsia="黑体" w:hAnsi="Calibri" w:cs="Calibri"/>
                <w:sz w:val="24"/>
                <w:szCs w:val="24"/>
              </w:rPr>
              <w:t>0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715B" w14:textId="3BBF37F6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7092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79F0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D16A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2CF0B88F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12C1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2</w:t>
            </w:r>
          </w:p>
        </w:tc>
      </w:tr>
      <w:tr w:rsidR="00552D09" w14:paraId="7DA7CF95" w14:textId="77777777" w:rsidTr="0065384B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AB81" w14:textId="2CC6A8E5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10.4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2744" w14:textId="31D29AAE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2668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414B" w14:textId="44E0BC46" w:rsidR="00552D09" w:rsidRDefault="00723087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A819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38E3965B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01A5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cs="Calibri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/>
                <w:sz w:val="24"/>
                <w:szCs w:val="24"/>
              </w:rPr>
              <w:t>1</w:t>
            </w:r>
          </w:p>
        </w:tc>
      </w:tr>
      <w:tr w:rsidR="00552D09" w14:paraId="67AD09EB" w14:textId="77777777" w:rsidTr="0065384B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3939F" w14:textId="5C4A1236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 w:hint="eastAsia"/>
                <w:sz w:val="24"/>
                <w:szCs w:val="24"/>
              </w:rPr>
              <w:t>1</w:t>
            </w:r>
            <w:r>
              <w:rPr>
                <w:rFonts w:ascii="Calibri" w:eastAsia="黑体" w:hAnsi="Calibri" w:cs="Calibri"/>
                <w:sz w:val="24"/>
                <w:szCs w:val="24"/>
              </w:rPr>
              <w:t>0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.</w:t>
            </w:r>
            <w:r>
              <w:rPr>
                <w:rFonts w:ascii="Calibri" w:eastAsia="黑体" w:hAnsi="Calibri" w:cs="Calibri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046B" w14:textId="7784D588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458E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1367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46D0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667C5EB8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ABC9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2</w:t>
            </w:r>
          </w:p>
        </w:tc>
      </w:tr>
      <w:tr w:rsidR="00552D09" w14:paraId="6CAC597B" w14:textId="77777777" w:rsidTr="0065384B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27CA5" w14:textId="20A9843A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 w:hint="eastAsia"/>
                <w:sz w:val="24"/>
                <w:szCs w:val="24"/>
              </w:rPr>
              <w:t>1</w:t>
            </w:r>
            <w:r>
              <w:rPr>
                <w:rFonts w:ascii="Calibri" w:eastAsia="黑体" w:hAnsi="Calibri" w:cs="Calibri"/>
                <w:sz w:val="24"/>
                <w:szCs w:val="24"/>
              </w:rPr>
              <w:t>0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C4F3" w14:textId="3E00B7D2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4D42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B28C" w14:textId="33DED4F6" w:rsidR="00552D09" w:rsidRDefault="00723087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7478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3C5B0C5A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B84F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cs="Calibri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/>
                <w:sz w:val="24"/>
                <w:szCs w:val="24"/>
              </w:rPr>
              <w:t>1</w:t>
            </w:r>
          </w:p>
        </w:tc>
      </w:tr>
      <w:tr w:rsidR="00552D09" w14:paraId="3A03BA6F" w14:textId="77777777" w:rsidTr="00F9677F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B906" w14:textId="213FB49C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11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E00B" w14:textId="6376D89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B6B3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CD6A" w14:textId="0F7C10A9" w:rsidR="00552D09" w:rsidRDefault="00723087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433EC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7DA8CB75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48E8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cs="Calibri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/>
                <w:sz w:val="24"/>
                <w:szCs w:val="24"/>
              </w:rPr>
              <w:t>1</w:t>
            </w:r>
          </w:p>
        </w:tc>
      </w:tr>
      <w:tr w:rsidR="00552D09" w14:paraId="62BF7D75" w14:textId="77777777" w:rsidTr="00F9677F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F91C" w14:textId="30F3F8BE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11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87745" w14:textId="149E78E5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7293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4972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5E4D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08A0792E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9EF3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2</w:t>
            </w:r>
          </w:p>
        </w:tc>
      </w:tr>
      <w:tr w:rsidR="00552D09" w14:paraId="519161FD" w14:textId="77777777" w:rsidTr="00F9677F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DFA5" w14:textId="1868886E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11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BD98" w14:textId="2C7AB403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4556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DB46" w14:textId="4DEFB11D" w:rsidR="00552D09" w:rsidRDefault="00723087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B69D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480C88FD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3797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cs="Calibri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/>
                <w:sz w:val="24"/>
                <w:szCs w:val="24"/>
              </w:rPr>
              <w:t>1</w:t>
            </w:r>
          </w:p>
        </w:tc>
      </w:tr>
      <w:tr w:rsidR="00552D09" w14:paraId="6745E48A" w14:textId="77777777" w:rsidTr="00F9677F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0159" w14:textId="54C29E01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11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9663" w14:textId="297743D3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32C1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C0F9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E667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5DD0BE01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1C3C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2</w:t>
            </w:r>
          </w:p>
        </w:tc>
      </w:tr>
      <w:tr w:rsidR="00552D09" w14:paraId="7549FF8A" w14:textId="77777777" w:rsidTr="00F9677F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6B8E" w14:textId="2309ABE5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1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2.1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163B" w14:textId="3B516A01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A1C9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7961" w14:textId="2DBB45B6" w:rsidR="00552D09" w:rsidRDefault="00723087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6484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6C41F38B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9024C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cs="Calibri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/>
                <w:sz w:val="24"/>
                <w:szCs w:val="24"/>
              </w:rPr>
              <w:t>1</w:t>
            </w:r>
          </w:p>
        </w:tc>
      </w:tr>
      <w:tr w:rsidR="00552D09" w14:paraId="58EF8CF6" w14:textId="77777777" w:rsidTr="00F9677F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3A7C" w14:textId="4514466F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1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2.2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6982" w14:textId="59B62C38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7E7D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485E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1883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426835AD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10C1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2</w:t>
            </w:r>
          </w:p>
        </w:tc>
      </w:tr>
      <w:tr w:rsidR="00552D09" w14:paraId="148D556B" w14:textId="77777777" w:rsidTr="00F9677F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92D4" w14:textId="35DEECC9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1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2.3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CA92" w14:textId="6B125DD1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311C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D292" w14:textId="574B62F6" w:rsidR="00552D09" w:rsidRDefault="00723087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E4E3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1CAB94A2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DF38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cs="Calibri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/>
                <w:sz w:val="24"/>
                <w:szCs w:val="24"/>
              </w:rPr>
              <w:t>1</w:t>
            </w:r>
          </w:p>
        </w:tc>
      </w:tr>
      <w:tr w:rsidR="00552D09" w14:paraId="67DA15B9" w14:textId="77777777" w:rsidTr="00F9677F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96E8" w14:textId="442EBA6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1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2.4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FC21" w14:textId="288B2F63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Calibri" w:eastAsia="黑体" w:hAnsi="Calibri" w:cs="Calibri"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3A27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理论</w:t>
            </w:r>
            <w:r>
              <w:rPr>
                <w:rFonts w:ascii="黑体" w:eastAsia="黑体" w:hAnsi="黑体" w:cs="Calibri"/>
                <w:sz w:val="24"/>
                <w:szCs w:val="24"/>
              </w:rPr>
              <w:t>讲授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案例研讨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E4E6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D39C6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文献阅读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</w:p>
          <w:p w14:paraId="5C4E422F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案例分析</w:t>
            </w:r>
            <w:r>
              <w:rPr>
                <w:rFonts w:ascii="Calibri" w:eastAsia="黑体" w:hAnsi="Calibri" w:cs="Calibri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专题调研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FC6F" w14:textId="77777777" w:rsidR="00552D09" w:rsidRDefault="00552D09" w:rsidP="00552D09">
            <w:pPr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目标</w:t>
            </w:r>
            <w:r>
              <w:rPr>
                <w:rFonts w:ascii="Calibri" w:eastAsia="黑体" w:hAnsi="Calibri" w:cs="Calibri" w:hint="eastAsia"/>
                <w:sz w:val="24"/>
                <w:szCs w:val="24"/>
              </w:rPr>
              <w:t>2</w:t>
            </w:r>
          </w:p>
        </w:tc>
      </w:tr>
    </w:tbl>
    <w:p w14:paraId="2E68702F" w14:textId="77777777" w:rsidR="00F9677F" w:rsidRPr="00856BA3" w:rsidRDefault="00F9677F" w:rsidP="00B942FA">
      <w:pPr>
        <w:spacing w:line="300" w:lineRule="auto"/>
        <w:rPr>
          <w:rFonts w:eastAsia="黑体"/>
          <w:sz w:val="28"/>
          <w:szCs w:val="28"/>
        </w:rPr>
      </w:pPr>
    </w:p>
    <w:p w14:paraId="0F6A9562" w14:textId="77777777" w:rsidR="0063419D" w:rsidRPr="00856BA3" w:rsidRDefault="00090489" w:rsidP="00B942FA">
      <w:pPr>
        <w:spacing w:line="300" w:lineRule="auto"/>
        <w:rPr>
          <w:rFonts w:eastAsia="黑体"/>
          <w:sz w:val="28"/>
          <w:szCs w:val="28"/>
        </w:rPr>
      </w:pPr>
      <w:r w:rsidRPr="00856BA3">
        <w:rPr>
          <w:rFonts w:eastAsia="黑体" w:hint="eastAsia"/>
          <w:sz w:val="28"/>
          <w:szCs w:val="28"/>
        </w:rPr>
        <w:t>四</w:t>
      </w:r>
      <w:r w:rsidR="0063419D" w:rsidRPr="00856BA3">
        <w:rPr>
          <w:rFonts w:eastAsia="黑体" w:hint="eastAsia"/>
          <w:sz w:val="28"/>
          <w:szCs w:val="28"/>
        </w:rPr>
        <w:t>、</w:t>
      </w:r>
      <w:r w:rsidR="003D66E7" w:rsidRPr="00856BA3">
        <w:rPr>
          <w:rFonts w:eastAsia="黑体" w:hint="eastAsia"/>
          <w:sz w:val="28"/>
          <w:szCs w:val="28"/>
        </w:rPr>
        <w:t>考核</w:t>
      </w:r>
      <w:r w:rsidR="00865618" w:rsidRPr="00856BA3">
        <w:rPr>
          <w:rFonts w:eastAsia="黑体" w:hint="eastAsia"/>
          <w:sz w:val="28"/>
          <w:szCs w:val="28"/>
        </w:rPr>
        <w:t>内容、</w:t>
      </w:r>
      <w:r w:rsidR="003D66E7" w:rsidRPr="00856BA3">
        <w:rPr>
          <w:rFonts w:eastAsia="黑体" w:hint="eastAsia"/>
          <w:sz w:val="28"/>
          <w:szCs w:val="28"/>
        </w:rPr>
        <w:t>方式</w:t>
      </w:r>
      <w:r w:rsidR="00865618" w:rsidRPr="00856BA3">
        <w:rPr>
          <w:rFonts w:eastAsia="黑体" w:hint="eastAsia"/>
          <w:sz w:val="28"/>
          <w:szCs w:val="28"/>
        </w:rPr>
        <w:t>及评</w:t>
      </w:r>
      <w:r w:rsidR="00856BA3" w:rsidRPr="00856BA3">
        <w:rPr>
          <w:rFonts w:eastAsia="黑体" w:hint="eastAsia"/>
          <w:sz w:val="28"/>
          <w:szCs w:val="28"/>
        </w:rPr>
        <w:t>分</w:t>
      </w:r>
      <w:r w:rsidR="00865618" w:rsidRPr="00856BA3">
        <w:rPr>
          <w:rFonts w:eastAsia="黑体" w:hint="eastAsia"/>
          <w:sz w:val="28"/>
          <w:szCs w:val="28"/>
        </w:rPr>
        <w:t>标准</w:t>
      </w:r>
    </w:p>
    <w:p w14:paraId="7A49DFFD" w14:textId="5E472099" w:rsidR="002C2F57" w:rsidRDefault="00805168" w:rsidP="00B942FA">
      <w:pPr>
        <w:spacing w:line="300" w:lineRule="auto"/>
        <w:rPr>
          <w:rFonts w:eastAsia="黑体"/>
          <w:sz w:val="24"/>
          <w:szCs w:val="24"/>
        </w:rPr>
      </w:pPr>
      <w:r w:rsidRPr="00856BA3">
        <w:rPr>
          <w:rFonts w:eastAsia="黑体" w:hint="eastAsia"/>
          <w:sz w:val="24"/>
          <w:szCs w:val="24"/>
        </w:rPr>
        <w:t>（一）</w:t>
      </w:r>
      <w:r w:rsidR="009C5397" w:rsidRPr="00856BA3">
        <w:rPr>
          <w:rFonts w:eastAsia="黑体" w:hint="eastAsia"/>
          <w:sz w:val="24"/>
          <w:szCs w:val="24"/>
        </w:rPr>
        <w:t>考核环节</w:t>
      </w:r>
    </w:p>
    <w:p w14:paraId="69BA664B" w14:textId="77777777" w:rsidR="00BA4491" w:rsidRDefault="00BA4491" w:rsidP="00B942FA">
      <w:pPr>
        <w:spacing w:line="300" w:lineRule="auto"/>
        <w:rPr>
          <w:rFonts w:eastAsia="黑体"/>
          <w:sz w:val="24"/>
          <w:szCs w:val="24"/>
        </w:rPr>
      </w:pPr>
    </w:p>
    <w:tbl>
      <w:tblPr>
        <w:tblW w:w="89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678"/>
        <w:gridCol w:w="1134"/>
        <w:gridCol w:w="1559"/>
      </w:tblGrid>
      <w:tr w:rsidR="002C2F57" w:rsidRPr="002C2F57" w14:paraId="05741FD3" w14:textId="77777777" w:rsidTr="002C2F5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246F" w14:textId="77777777" w:rsidR="002C2F57" w:rsidRPr="002C2F57" w:rsidRDefault="002C2F57" w:rsidP="002C2F57">
            <w:pPr>
              <w:adjustRightInd/>
              <w:spacing w:line="240" w:lineRule="auto"/>
              <w:jc w:val="center"/>
              <w:textAlignment w:val="auto"/>
              <w:rPr>
                <w:rFonts w:ascii="Calibri" w:eastAsia="黑体" w:hAnsi="Calibri" w:cs="Calibri"/>
                <w:kern w:val="2"/>
                <w:sz w:val="24"/>
                <w:szCs w:val="24"/>
              </w:rPr>
            </w:pPr>
            <w:r w:rsidRPr="002C2F57">
              <w:rPr>
                <w:rFonts w:ascii="黑体" w:eastAsia="黑体" w:hAnsi="黑体" w:hint="eastAsia"/>
                <w:kern w:val="2"/>
                <w:sz w:val="24"/>
                <w:szCs w:val="24"/>
              </w:rPr>
              <w:t>考核环节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8F1D" w14:textId="77777777" w:rsidR="002C2F57" w:rsidRPr="002C2F57" w:rsidRDefault="002C2F57" w:rsidP="002C2F57">
            <w:pPr>
              <w:adjustRightInd/>
              <w:spacing w:line="240" w:lineRule="auto"/>
              <w:jc w:val="center"/>
              <w:textAlignment w:val="auto"/>
              <w:rPr>
                <w:rFonts w:ascii="Calibri" w:eastAsia="黑体" w:hAnsi="Calibri" w:cs="Calibri"/>
                <w:kern w:val="2"/>
                <w:sz w:val="24"/>
                <w:szCs w:val="24"/>
              </w:rPr>
            </w:pPr>
            <w:r w:rsidRPr="002C2F57">
              <w:rPr>
                <w:rFonts w:ascii="黑体" w:eastAsia="黑体" w:hAnsi="黑体" w:hint="eastAsia"/>
                <w:kern w:val="2"/>
                <w:sz w:val="24"/>
                <w:szCs w:val="24"/>
              </w:rPr>
              <w:t>总成绩</w:t>
            </w:r>
          </w:p>
          <w:p w14:paraId="07F02EBE" w14:textId="77777777" w:rsidR="002C2F57" w:rsidRPr="002C2F57" w:rsidRDefault="002C2F57" w:rsidP="002C2F57">
            <w:pPr>
              <w:adjustRightInd/>
              <w:spacing w:line="240" w:lineRule="auto"/>
              <w:jc w:val="center"/>
              <w:textAlignment w:val="auto"/>
              <w:rPr>
                <w:rFonts w:ascii="Calibri" w:eastAsia="黑体" w:hAnsi="Calibri" w:cs="Calibri"/>
                <w:kern w:val="2"/>
                <w:sz w:val="24"/>
                <w:szCs w:val="24"/>
              </w:rPr>
            </w:pPr>
            <w:r w:rsidRPr="002C2F57">
              <w:rPr>
                <w:rFonts w:ascii="黑体" w:eastAsia="黑体" w:hAnsi="黑体" w:hint="eastAsia"/>
                <w:kern w:val="2"/>
                <w:sz w:val="24"/>
                <w:szCs w:val="24"/>
              </w:rPr>
              <w:t>占比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F562" w14:textId="77777777" w:rsidR="002C2F57" w:rsidRPr="002C2F57" w:rsidRDefault="002C2F57" w:rsidP="002C2F57">
            <w:pPr>
              <w:adjustRightInd/>
              <w:spacing w:line="240" w:lineRule="auto"/>
              <w:jc w:val="center"/>
              <w:textAlignment w:val="auto"/>
              <w:rPr>
                <w:rFonts w:ascii="Calibri" w:eastAsia="黑体" w:hAnsi="Calibri" w:cs="Calibri"/>
                <w:kern w:val="2"/>
                <w:sz w:val="24"/>
                <w:szCs w:val="24"/>
              </w:rPr>
            </w:pPr>
            <w:r w:rsidRPr="002C2F57">
              <w:rPr>
                <w:rFonts w:ascii="黑体" w:eastAsia="黑体" w:hAnsi="黑体" w:hint="eastAsia"/>
                <w:kern w:val="2"/>
                <w:sz w:val="24"/>
                <w:szCs w:val="24"/>
              </w:rPr>
              <w:t>支撑</w:t>
            </w:r>
          </w:p>
          <w:p w14:paraId="77FB7994" w14:textId="77777777" w:rsidR="002C2F57" w:rsidRPr="002C2F57" w:rsidRDefault="002C2F57" w:rsidP="002C2F57">
            <w:pPr>
              <w:adjustRightInd/>
              <w:spacing w:line="240" w:lineRule="auto"/>
              <w:jc w:val="center"/>
              <w:textAlignment w:val="auto"/>
              <w:rPr>
                <w:rFonts w:ascii="Calibri" w:eastAsia="黑体" w:hAnsi="Calibri" w:cs="Calibri"/>
                <w:kern w:val="2"/>
                <w:sz w:val="24"/>
                <w:szCs w:val="24"/>
              </w:rPr>
            </w:pPr>
            <w:r w:rsidRPr="002C2F57">
              <w:rPr>
                <w:rFonts w:ascii="黑体" w:eastAsia="黑体" w:hAnsi="黑体" w:hint="eastAsia"/>
                <w:kern w:val="2"/>
                <w:sz w:val="24"/>
                <w:szCs w:val="24"/>
              </w:rPr>
              <w:t>课程目标</w:t>
            </w:r>
          </w:p>
        </w:tc>
      </w:tr>
      <w:tr w:rsidR="002C2F57" w:rsidRPr="002C2F57" w14:paraId="05366D6F" w14:textId="77777777" w:rsidTr="002C2F5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9B45" w14:textId="77777777" w:rsidR="002C2F57" w:rsidRPr="002C2F57" w:rsidRDefault="002C2F57" w:rsidP="002C2F57">
            <w:pPr>
              <w:adjustRightInd/>
              <w:spacing w:line="240" w:lineRule="auto"/>
              <w:jc w:val="center"/>
              <w:textAlignment w:val="auto"/>
              <w:rPr>
                <w:rFonts w:ascii="等线" w:eastAsia="等线" w:hAnsi="等线"/>
                <w:kern w:val="2"/>
                <w:sz w:val="24"/>
                <w:szCs w:val="24"/>
              </w:rPr>
            </w:pPr>
            <w:r w:rsidRPr="002C2F57">
              <w:rPr>
                <w:rFonts w:ascii="等线" w:eastAsia="等线" w:hAnsi="等线" w:hint="eastAsia"/>
                <w:kern w:val="2"/>
                <w:sz w:val="24"/>
                <w:szCs w:val="24"/>
              </w:rPr>
              <w:t>平时作业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9A0E" w14:textId="77777777" w:rsidR="002C2F57" w:rsidRPr="002C2F57" w:rsidRDefault="002C2F57" w:rsidP="002C2F57">
            <w:pPr>
              <w:adjustRightInd/>
              <w:spacing w:line="0" w:lineRule="atLeast"/>
              <w:jc w:val="left"/>
              <w:textAlignment w:val="auto"/>
              <w:rPr>
                <w:rFonts w:ascii="等线" w:eastAsia="等线" w:hAnsi="等线"/>
                <w:kern w:val="2"/>
                <w:sz w:val="24"/>
                <w:szCs w:val="24"/>
              </w:rPr>
            </w:pPr>
            <w:r w:rsidRPr="002C2F57">
              <w:rPr>
                <w:rFonts w:ascii="等线" w:eastAsia="等线" w:hAnsi="等线" w:hint="eastAsia"/>
                <w:kern w:val="2"/>
                <w:sz w:val="24"/>
                <w:szCs w:val="24"/>
              </w:rPr>
              <w:t>1．共布置若干道题目，平均每周1道题。</w:t>
            </w:r>
          </w:p>
          <w:p w14:paraId="02ECEBD3" w14:textId="77777777" w:rsidR="002C2F57" w:rsidRPr="002C2F57" w:rsidRDefault="002C2F57" w:rsidP="002C2F57">
            <w:pPr>
              <w:adjustRightInd/>
              <w:spacing w:line="0" w:lineRule="atLeast"/>
              <w:jc w:val="left"/>
              <w:textAlignment w:val="auto"/>
              <w:rPr>
                <w:rFonts w:ascii="等线" w:eastAsia="等线" w:hAnsi="等线"/>
                <w:kern w:val="2"/>
                <w:sz w:val="24"/>
                <w:szCs w:val="24"/>
              </w:rPr>
            </w:pPr>
            <w:r w:rsidRPr="002C2F57">
              <w:rPr>
                <w:rFonts w:ascii="等线" w:eastAsia="等线" w:hAnsi="等线" w:hint="eastAsia"/>
                <w:kern w:val="2"/>
                <w:sz w:val="24"/>
                <w:szCs w:val="24"/>
              </w:rPr>
              <w:t>2．成绩采用百分制，根据作业完成准确性、是否按时上交、是否独立完成评分。</w:t>
            </w:r>
          </w:p>
          <w:p w14:paraId="561F9DDF" w14:textId="77777777" w:rsidR="002C2F57" w:rsidRPr="002C2F57" w:rsidRDefault="002C2F57" w:rsidP="002C2F57">
            <w:pPr>
              <w:adjustRightInd/>
              <w:spacing w:line="0" w:lineRule="atLeast"/>
              <w:jc w:val="left"/>
              <w:textAlignment w:val="auto"/>
              <w:rPr>
                <w:rFonts w:ascii="等线" w:eastAsia="等线" w:hAnsi="等线"/>
                <w:kern w:val="2"/>
                <w:sz w:val="24"/>
                <w:szCs w:val="24"/>
              </w:rPr>
            </w:pPr>
            <w:r w:rsidRPr="002C2F57">
              <w:rPr>
                <w:rFonts w:ascii="等线" w:eastAsia="等线" w:hAnsi="等线" w:hint="eastAsia"/>
                <w:kern w:val="2"/>
                <w:sz w:val="24"/>
                <w:szCs w:val="24"/>
              </w:rPr>
              <w:t>3．考核学生对基本知识的掌握能力，综合运用所学知识分析问题、解决问题的能力，题型主要有分析计算、调研报告、案例分析报告、文献综述等。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51E7" w14:textId="31751E1D" w:rsidR="002C2F57" w:rsidRPr="002C2F57" w:rsidRDefault="0090290B" w:rsidP="002C2F57">
            <w:pPr>
              <w:adjustRightInd/>
              <w:spacing w:line="300" w:lineRule="auto"/>
              <w:jc w:val="center"/>
              <w:textAlignment w:val="auto"/>
              <w:rPr>
                <w:rFonts w:ascii="等线" w:eastAsia="等线" w:hAnsi="等线"/>
                <w:kern w:val="2"/>
                <w:sz w:val="24"/>
                <w:szCs w:val="24"/>
              </w:rPr>
            </w:pPr>
            <w:r>
              <w:rPr>
                <w:rFonts w:ascii="等线" w:eastAsia="等线" w:hAnsi="等线"/>
                <w:kern w:val="2"/>
                <w:sz w:val="24"/>
                <w:szCs w:val="24"/>
              </w:rPr>
              <w:t>3</w:t>
            </w:r>
            <w:r w:rsidR="002C2F57" w:rsidRPr="002C2F57">
              <w:rPr>
                <w:rFonts w:ascii="等线" w:eastAsia="等线" w:hAnsi="等线" w:hint="eastAsia"/>
                <w:kern w:val="2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C5E2" w14:textId="77777777" w:rsidR="002C2F57" w:rsidRPr="002C2F57" w:rsidRDefault="002C2F57" w:rsidP="002C2F57">
            <w:pPr>
              <w:adjustRightInd/>
              <w:spacing w:line="300" w:lineRule="auto"/>
              <w:jc w:val="center"/>
              <w:textAlignment w:val="auto"/>
              <w:rPr>
                <w:rFonts w:ascii="等线" w:eastAsia="等线" w:hAnsi="等线"/>
                <w:kern w:val="2"/>
                <w:sz w:val="24"/>
                <w:szCs w:val="24"/>
              </w:rPr>
            </w:pPr>
            <w:r w:rsidRPr="002C2F57">
              <w:rPr>
                <w:rFonts w:ascii="等线" w:eastAsia="等线" w:hAnsi="等线" w:hint="eastAsia"/>
                <w:kern w:val="2"/>
                <w:sz w:val="24"/>
                <w:szCs w:val="24"/>
              </w:rPr>
              <w:t>目标1、2</w:t>
            </w:r>
          </w:p>
        </w:tc>
      </w:tr>
      <w:tr w:rsidR="002C2F57" w:rsidRPr="002C2F57" w14:paraId="6FDF08D0" w14:textId="77777777" w:rsidTr="002C2F5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F865" w14:textId="77777777" w:rsidR="002C2F57" w:rsidRPr="002C2F57" w:rsidRDefault="002C2F57" w:rsidP="002C2F57">
            <w:pPr>
              <w:adjustRightInd/>
              <w:spacing w:line="240" w:lineRule="auto"/>
              <w:jc w:val="center"/>
              <w:textAlignment w:val="auto"/>
              <w:rPr>
                <w:rFonts w:ascii="等线" w:eastAsia="等线" w:hAnsi="等线"/>
                <w:kern w:val="2"/>
                <w:sz w:val="24"/>
                <w:szCs w:val="24"/>
              </w:rPr>
            </w:pPr>
            <w:r w:rsidRPr="002C2F57">
              <w:rPr>
                <w:rFonts w:ascii="等线" w:eastAsia="等线" w:hAnsi="等线" w:hint="eastAsia"/>
                <w:kern w:val="2"/>
                <w:sz w:val="24"/>
                <w:szCs w:val="24"/>
              </w:rPr>
              <w:t>课堂表现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EF97" w14:textId="77777777" w:rsidR="002C2F57" w:rsidRPr="002C2F57" w:rsidRDefault="002C2F57" w:rsidP="002C2F57">
            <w:pPr>
              <w:adjustRightInd/>
              <w:spacing w:line="0" w:lineRule="atLeast"/>
              <w:jc w:val="left"/>
              <w:textAlignment w:val="auto"/>
              <w:rPr>
                <w:rFonts w:ascii="等线" w:eastAsia="等线" w:hAnsi="等线"/>
                <w:kern w:val="2"/>
                <w:sz w:val="24"/>
                <w:szCs w:val="24"/>
              </w:rPr>
            </w:pPr>
            <w:r w:rsidRPr="002C2F57">
              <w:rPr>
                <w:rFonts w:ascii="等线" w:eastAsia="等线" w:hAnsi="等线" w:hint="eastAsia"/>
                <w:kern w:val="2"/>
                <w:sz w:val="24"/>
                <w:szCs w:val="24"/>
              </w:rPr>
              <w:t>1．本课程要求每个学生有2次课堂报告（专题报告/案例分析报告），</w:t>
            </w:r>
            <w:proofErr w:type="gramStart"/>
            <w:r w:rsidRPr="002C2F57">
              <w:rPr>
                <w:rFonts w:ascii="等线" w:eastAsia="等线" w:hAnsi="等线" w:hint="eastAsia"/>
                <w:kern w:val="2"/>
                <w:sz w:val="24"/>
                <w:szCs w:val="24"/>
              </w:rPr>
              <w:t>每次占</w:t>
            </w:r>
            <w:proofErr w:type="gramEnd"/>
            <w:r w:rsidRPr="002C2F57">
              <w:rPr>
                <w:rFonts w:ascii="等线" w:eastAsia="等线" w:hAnsi="等线" w:hint="eastAsia"/>
                <w:kern w:val="2"/>
                <w:sz w:val="24"/>
                <w:szCs w:val="24"/>
              </w:rPr>
              <w:t>比50%。</w:t>
            </w:r>
          </w:p>
          <w:p w14:paraId="669556D5" w14:textId="77777777" w:rsidR="002C2F57" w:rsidRPr="002C2F57" w:rsidRDefault="002C2F57" w:rsidP="002C2F57">
            <w:pPr>
              <w:adjustRightInd/>
              <w:spacing w:line="0" w:lineRule="atLeast"/>
              <w:jc w:val="left"/>
              <w:textAlignment w:val="auto"/>
              <w:rPr>
                <w:rFonts w:ascii="等线" w:eastAsia="等线" w:hAnsi="等线"/>
                <w:kern w:val="2"/>
                <w:sz w:val="24"/>
                <w:szCs w:val="24"/>
              </w:rPr>
            </w:pPr>
            <w:r w:rsidRPr="002C2F57">
              <w:rPr>
                <w:rFonts w:ascii="等线" w:eastAsia="等线" w:hAnsi="等线" w:hint="eastAsia"/>
                <w:kern w:val="2"/>
                <w:sz w:val="24"/>
                <w:szCs w:val="24"/>
              </w:rPr>
              <w:t>2．成绩采用百分制，主要根据PPT准备、讲述表现、综合应用知识分析问题解决问题的能力、创新性等评分。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2790" w14:textId="77777777" w:rsidR="002C2F57" w:rsidRPr="002C2F57" w:rsidRDefault="002C2F57" w:rsidP="002C2F57">
            <w:pPr>
              <w:adjustRightInd/>
              <w:spacing w:line="300" w:lineRule="auto"/>
              <w:jc w:val="center"/>
              <w:textAlignment w:val="auto"/>
              <w:rPr>
                <w:rFonts w:ascii="等线" w:eastAsia="等线" w:hAnsi="等线"/>
                <w:kern w:val="2"/>
                <w:sz w:val="24"/>
                <w:szCs w:val="24"/>
              </w:rPr>
            </w:pPr>
            <w:r w:rsidRPr="002C2F57">
              <w:rPr>
                <w:rFonts w:ascii="等线" w:eastAsia="等线" w:hAnsi="等线" w:hint="eastAsia"/>
                <w:kern w:val="2"/>
                <w:sz w:val="24"/>
                <w:szCs w:val="24"/>
              </w:rPr>
              <w:t>20%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6E4C" w14:textId="77777777" w:rsidR="002C2F57" w:rsidRPr="002C2F57" w:rsidRDefault="002C2F57" w:rsidP="002C2F57">
            <w:pPr>
              <w:adjustRightInd/>
              <w:spacing w:line="300" w:lineRule="auto"/>
              <w:jc w:val="center"/>
              <w:textAlignment w:val="auto"/>
              <w:rPr>
                <w:rFonts w:ascii="等线" w:eastAsia="等线" w:hAnsi="等线"/>
                <w:kern w:val="2"/>
                <w:sz w:val="24"/>
                <w:szCs w:val="24"/>
              </w:rPr>
            </w:pPr>
            <w:r w:rsidRPr="002C2F57">
              <w:rPr>
                <w:rFonts w:ascii="等线" w:eastAsia="等线" w:hAnsi="等线" w:hint="eastAsia"/>
                <w:kern w:val="2"/>
                <w:sz w:val="24"/>
                <w:szCs w:val="24"/>
              </w:rPr>
              <w:t>目标2</w:t>
            </w:r>
          </w:p>
        </w:tc>
      </w:tr>
      <w:tr w:rsidR="002C2F57" w:rsidRPr="002C2F57" w14:paraId="46AD3DF5" w14:textId="77777777" w:rsidTr="002C2F5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FE09" w14:textId="77777777" w:rsidR="002C2F57" w:rsidRPr="002C2F57" w:rsidRDefault="002C2F57" w:rsidP="002C2F57">
            <w:pPr>
              <w:adjustRightInd/>
              <w:spacing w:line="240" w:lineRule="auto"/>
              <w:jc w:val="center"/>
              <w:textAlignment w:val="auto"/>
              <w:rPr>
                <w:rFonts w:ascii="等线" w:eastAsia="等线" w:hAnsi="等线"/>
                <w:kern w:val="2"/>
                <w:sz w:val="24"/>
                <w:szCs w:val="24"/>
              </w:rPr>
            </w:pPr>
            <w:r w:rsidRPr="002C2F57">
              <w:rPr>
                <w:rFonts w:ascii="等线" w:eastAsia="等线" w:hAnsi="等线" w:hint="eastAsia"/>
                <w:kern w:val="2"/>
                <w:sz w:val="24"/>
                <w:szCs w:val="24"/>
              </w:rPr>
              <w:t>期末考试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7D73" w14:textId="42835236" w:rsidR="002C2F57" w:rsidRPr="002C2F57" w:rsidRDefault="002C2F57" w:rsidP="002C2F57">
            <w:pPr>
              <w:adjustRightInd/>
              <w:spacing w:line="0" w:lineRule="atLeast"/>
              <w:jc w:val="left"/>
              <w:textAlignment w:val="auto"/>
              <w:rPr>
                <w:rFonts w:ascii="等线" w:eastAsia="等线" w:hAnsi="等线"/>
                <w:kern w:val="2"/>
                <w:sz w:val="24"/>
                <w:szCs w:val="24"/>
              </w:rPr>
            </w:pPr>
            <w:r w:rsidRPr="002C2F57">
              <w:rPr>
                <w:rFonts w:ascii="等线" w:eastAsia="等线" w:hAnsi="等线" w:hint="eastAsia"/>
                <w:kern w:val="2"/>
                <w:sz w:val="24"/>
                <w:szCs w:val="24"/>
              </w:rPr>
              <w:t>1．成绩采用百分制，卷面成绩总分100分。</w:t>
            </w:r>
          </w:p>
          <w:p w14:paraId="5CE8B157" w14:textId="77777777" w:rsidR="002C2F57" w:rsidRPr="002C2F57" w:rsidRDefault="002C2F57" w:rsidP="002C2F57">
            <w:pPr>
              <w:adjustRightInd/>
              <w:spacing w:line="0" w:lineRule="atLeast"/>
              <w:jc w:val="left"/>
              <w:textAlignment w:val="auto"/>
              <w:rPr>
                <w:rFonts w:ascii="等线" w:eastAsia="等线" w:hAnsi="等线"/>
                <w:kern w:val="2"/>
                <w:sz w:val="24"/>
                <w:szCs w:val="24"/>
              </w:rPr>
            </w:pPr>
            <w:r w:rsidRPr="002C2F57">
              <w:rPr>
                <w:rFonts w:ascii="等线" w:eastAsia="等线" w:hAnsi="等线" w:hint="eastAsia"/>
                <w:kern w:val="2"/>
                <w:sz w:val="24"/>
                <w:szCs w:val="24"/>
              </w:rPr>
              <w:t>2．主要考核学生综合运用所学知识分析问题、解决问题的能力，题型主要有简答题、作图题、分析题、计算题等。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4D84" w14:textId="1988AA30" w:rsidR="002C2F57" w:rsidRPr="002C2F57" w:rsidRDefault="0090290B" w:rsidP="002C2F57">
            <w:pPr>
              <w:adjustRightInd/>
              <w:spacing w:line="300" w:lineRule="auto"/>
              <w:jc w:val="center"/>
              <w:textAlignment w:val="auto"/>
              <w:rPr>
                <w:rFonts w:ascii="等线" w:eastAsia="等线" w:hAnsi="等线"/>
                <w:kern w:val="2"/>
                <w:sz w:val="24"/>
                <w:szCs w:val="24"/>
              </w:rPr>
            </w:pPr>
            <w:r>
              <w:rPr>
                <w:rFonts w:ascii="等线" w:eastAsia="等线" w:hAnsi="等线"/>
                <w:kern w:val="2"/>
                <w:sz w:val="24"/>
                <w:szCs w:val="24"/>
              </w:rPr>
              <w:t>5</w:t>
            </w:r>
            <w:r w:rsidR="002C2F57" w:rsidRPr="002C2F57">
              <w:rPr>
                <w:rFonts w:ascii="等线" w:eastAsia="等线" w:hAnsi="等线" w:hint="eastAsia"/>
                <w:kern w:val="2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A4E9" w14:textId="77777777" w:rsidR="002C2F57" w:rsidRPr="002C2F57" w:rsidRDefault="002C2F57" w:rsidP="002C2F57">
            <w:pPr>
              <w:adjustRightInd/>
              <w:spacing w:line="300" w:lineRule="auto"/>
              <w:jc w:val="center"/>
              <w:textAlignment w:val="auto"/>
              <w:rPr>
                <w:rFonts w:ascii="等线" w:eastAsia="等线" w:hAnsi="等线"/>
                <w:kern w:val="2"/>
                <w:sz w:val="24"/>
                <w:szCs w:val="24"/>
              </w:rPr>
            </w:pPr>
            <w:r w:rsidRPr="002C2F57">
              <w:rPr>
                <w:rFonts w:ascii="等线" w:eastAsia="等线" w:hAnsi="等线" w:hint="eastAsia"/>
                <w:kern w:val="2"/>
                <w:sz w:val="24"/>
                <w:szCs w:val="24"/>
              </w:rPr>
              <w:t>目标1-2</w:t>
            </w:r>
          </w:p>
        </w:tc>
      </w:tr>
    </w:tbl>
    <w:p w14:paraId="243F0760" w14:textId="77777777" w:rsidR="002C2F57" w:rsidRPr="00856BA3" w:rsidRDefault="002C2F57" w:rsidP="00B942FA">
      <w:pPr>
        <w:spacing w:line="300" w:lineRule="auto"/>
        <w:rPr>
          <w:rFonts w:eastAsia="黑体"/>
          <w:sz w:val="24"/>
          <w:szCs w:val="24"/>
        </w:rPr>
      </w:pPr>
    </w:p>
    <w:p w14:paraId="2DE116B8" w14:textId="77777777" w:rsidR="009C5397" w:rsidRPr="00856BA3" w:rsidRDefault="009C5397" w:rsidP="009C5397">
      <w:pPr>
        <w:spacing w:line="300" w:lineRule="auto"/>
        <w:rPr>
          <w:rFonts w:eastAsia="黑体"/>
          <w:sz w:val="24"/>
          <w:szCs w:val="24"/>
        </w:rPr>
      </w:pPr>
      <w:r w:rsidRPr="00856BA3">
        <w:rPr>
          <w:rFonts w:eastAsia="黑体" w:hint="eastAsia"/>
          <w:sz w:val="24"/>
          <w:szCs w:val="24"/>
        </w:rPr>
        <w:t>（二）</w:t>
      </w:r>
      <w:r w:rsidR="000643E0" w:rsidRPr="00856BA3">
        <w:rPr>
          <w:rFonts w:eastAsia="黑体" w:hint="eastAsia"/>
          <w:sz w:val="24"/>
          <w:szCs w:val="24"/>
        </w:rPr>
        <w:t>评分标准</w:t>
      </w:r>
    </w:p>
    <w:tbl>
      <w:tblPr>
        <w:tblStyle w:val="a5"/>
        <w:tblW w:w="8931" w:type="dxa"/>
        <w:tblInd w:w="-431" w:type="dxa"/>
        <w:tblLook w:val="04A0" w:firstRow="1" w:lastRow="0" w:firstColumn="1" w:lastColumn="0" w:noHBand="0" w:noVBand="1"/>
      </w:tblPr>
      <w:tblGrid>
        <w:gridCol w:w="2090"/>
        <w:gridCol w:w="1738"/>
        <w:gridCol w:w="1701"/>
        <w:gridCol w:w="1701"/>
        <w:gridCol w:w="1701"/>
      </w:tblGrid>
      <w:tr w:rsidR="00856BA3" w:rsidRPr="00856BA3" w14:paraId="5C1B036D" w14:textId="77777777" w:rsidTr="00FE366A">
        <w:trPr>
          <w:trHeight w:val="476"/>
        </w:trPr>
        <w:tc>
          <w:tcPr>
            <w:tcW w:w="2090" w:type="dxa"/>
            <w:vAlign w:val="center"/>
          </w:tcPr>
          <w:p w14:paraId="2F315C00" w14:textId="77777777" w:rsidR="000643E0" w:rsidRPr="00856BA3" w:rsidRDefault="000643E0" w:rsidP="000643E0">
            <w:pPr>
              <w:jc w:val="center"/>
              <w:rPr>
                <w:rFonts w:ascii="黑体" w:eastAsia="黑体" w:hAnsi="黑体"/>
                <w:sz w:val="24"/>
              </w:rPr>
            </w:pPr>
            <w:r w:rsidRPr="00856BA3">
              <w:rPr>
                <w:rFonts w:ascii="黑体" w:eastAsia="黑体" w:hAnsi="黑体" w:hint="eastAsia"/>
                <w:sz w:val="24"/>
              </w:rPr>
              <w:t>考核</w:t>
            </w:r>
            <w:r w:rsidRPr="00856BA3">
              <w:rPr>
                <w:rFonts w:eastAsia="黑体" w:hint="eastAsia"/>
                <w:sz w:val="24"/>
              </w:rPr>
              <w:t>环节</w:t>
            </w:r>
          </w:p>
        </w:tc>
        <w:tc>
          <w:tcPr>
            <w:tcW w:w="1738" w:type="dxa"/>
            <w:vAlign w:val="center"/>
          </w:tcPr>
          <w:p w14:paraId="13A32699" w14:textId="77777777" w:rsidR="000643E0" w:rsidRPr="00856BA3" w:rsidRDefault="000643E0" w:rsidP="000643E0">
            <w:pPr>
              <w:jc w:val="center"/>
              <w:rPr>
                <w:rFonts w:ascii="黑体" w:eastAsia="黑体" w:hAnsi="黑体"/>
                <w:sz w:val="24"/>
              </w:rPr>
            </w:pPr>
            <w:r w:rsidRPr="00856BA3">
              <w:rPr>
                <w:rFonts w:ascii="黑体" w:eastAsia="黑体" w:hAnsi="黑体" w:hint="eastAsia"/>
                <w:sz w:val="24"/>
              </w:rPr>
              <w:t>&lt;60</w:t>
            </w:r>
          </w:p>
        </w:tc>
        <w:tc>
          <w:tcPr>
            <w:tcW w:w="1701" w:type="dxa"/>
            <w:vAlign w:val="center"/>
          </w:tcPr>
          <w:p w14:paraId="750C70B4" w14:textId="77777777" w:rsidR="000643E0" w:rsidRPr="00856BA3" w:rsidRDefault="000643E0" w:rsidP="000643E0">
            <w:pPr>
              <w:jc w:val="center"/>
              <w:rPr>
                <w:rFonts w:ascii="黑体" w:eastAsia="黑体" w:hAnsi="黑体"/>
                <w:sz w:val="24"/>
              </w:rPr>
            </w:pPr>
            <w:r w:rsidRPr="00856BA3">
              <w:rPr>
                <w:rFonts w:ascii="黑体" w:eastAsia="黑体" w:hAnsi="黑体" w:hint="eastAsia"/>
                <w:sz w:val="24"/>
              </w:rPr>
              <w:t>60</w:t>
            </w:r>
            <w:r w:rsidRPr="00856BA3">
              <w:rPr>
                <w:rFonts w:ascii="黑体" w:eastAsia="黑体" w:hAnsi="黑体"/>
                <w:sz w:val="24"/>
              </w:rPr>
              <w:t>-</w:t>
            </w:r>
            <w:r w:rsidRPr="00856BA3">
              <w:rPr>
                <w:rFonts w:ascii="黑体" w:eastAsia="黑体" w:hAnsi="黑体" w:hint="eastAsia"/>
                <w:sz w:val="24"/>
              </w:rPr>
              <w:t>75</w:t>
            </w:r>
          </w:p>
        </w:tc>
        <w:tc>
          <w:tcPr>
            <w:tcW w:w="1701" w:type="dxa"/>
            <w:vAlign w:val="center"/>
          </w:tcPr>
          <w:p w14:paraId="794CA146" w14:textId="77777777" w:rsidR="000643E0" w:rsidRPr="00856BA3" w:rsidRDefault="000643E0" w:rsidP="000643E0">
            <w:pPr>
              <w:jc w:val="center"/>
              <w:rPr>
                <w:rFonts w:ascii="黑体" w:eastAsia="黑体" w:hAnsi="黑体"/>
                <w:sz w:val="24"/>
              </w:rPr>
            </w:pPr>
            <w:r w:rsidRPr="00856BA3">
              <w:rPr>
                <w:rFonts w:ascii="黑体" w:eastAsia="黑体" w:hAnsi="黑体" w:hint="eastAsia"/>
                <w:sz w:val="24"/>
              </w:rPr>
              <w:t>75</w:t>
            </w:r>
            <w:r w:rsidRPr="00856BA3">
              <w:rPr>
                <w:rFonts w:ascii="黑体" w:eastAsia="黑体" w:hAnsi="黑体"/>
                <w:sz w:val="24"/>
              </w:rPr>
              <w:t>-</w:t>
            </w:r>
            <w:r w:rsidRPr="00856BA3">
              <w:rPr>
                <w:rFonts w:ascii="黑体" w:eastAsia="黑体" w:hAnsi="黑体" w:hint="eastAsia"/>
                <w:sz w:val="24"/>
              </w:rPr>
              <w:t>90</w:t>
            </w:r>
          </w:p>
        </w:tc>
        <w:tc>
          <w:tcPr>
            <w:tcW w:w="1701" w:type="dxa"/>
            <w:vAlign w:val="center"/>
          </w:tcPr>
          <w:p w14:paraId="0BD3EC40" w14:textId="77777777" w:rsidR="000643E0" w:rsidRPr="00856BA3" w:rsidRDefault="000643E0" w:rsidP="000643E0">
            <w:pPr>
              <w:jc w:val="center"/>
              <w:rPr>
                <w:rFonts w:ascii="黑体" w:eastAsia="黑体" w:hAnsi="黑体"/>
                <w:sz w:val="24"/>
              </w:rPr>
            </w:pPr>
            <w:r w:rsidRPr="00856BA3">
              <w:rPr>
                <w:rFonts w:ascii="黑体" w:eastAsia="黑体" w:hAnsi="黑体" w:hint="eastAsia"/>
                <w:sz w:val="24"/>
              </w:rPr>
              <w:t>90</w:t>
            </w:r>
            <w:r w:rsidRPr="00856BA3">
              <w:rPr>
                <w:rFonts w:ascii="黑体" w:eastAsia="黑体" w:hAnsi="黑体"/>
                <w:sz w:val="24"/>
              </w:rPr>
              <w:t>-</w:t>
            </w:r>
            <w:r w:rsidRPr="00856BA3">
              <w:rPr>
                <w:rFonts w:ascii="黑体" w:eastAsia="黑体" w:hAnsi="黑体" w:hint="eastAsia"/>
                <w:sz w:val="24"/>
              </w:rPr>
              <w:t>100</w:t>
            </w:r>
          </w:p>
        </w:tc>
      </w:tr>
      <w:tr w:rsidR="00856BA3" w:rsidRPr="00856BA3" w14:paraId="2F01A97C" w14:textId="77777777" w:rsidTr="00FE366A">
        <w:trPr>
          <w:trHeight w:val="271"/>
        </w:trPr>
        <w:tc>
          <w:tcPr>
            <w:tcW w:w="2090" w:type="dxa"/>
            <w:vAlign w:val="center"/>
          </w:tcPr>
          <w:p w14:paraId="135F64EF" w14:textId="77777777" w:rsidR="000643E0" w:rsidRPr="00856BA3" w:rsidRDefault="000643E0" w:rsidP="000643E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平时作业</w:t>
            </w:r>
          </w:p>
        </w:tc>
        <w:tc>
          <w:tcPr>
            <w:tcW w:w="1738" w:type="dxa"/>
          </w:tcPr>
          <w:p w14:paraId="4DAFF3B9" w14:textId="63EAEC05" w:rsidR="000643E0" w:rsidRPr="00663354" w:rsidRDefault="007A24ED" w:rsidP="00663354">
            <w:pPr>
              <w:adjustRightInd/>
              <w:spacing w:line="240" w:lineRule="auto"/>
              <w:textAlignment w:val="auto"/>
              <w:rPr>
                <w:rFonts w:ascii="宋体" w:hAnsi="宋体"/>
                <w:kern w:val="2"/>
                <w:szCs w:val="21"/>
              </w:rPr>
            </w:pPr>
            <w:r w:rsidRPr="00663354">
              <w:rPr>
                <w:rFonts w:ascii="宋体" w:hAnsi="宋体" w:hint="eastAsia"/>
                <w:kern w:val="2"/>
                <w:szCs w:val="21"/>
              </w:rPr>
              <w:t>不按时提交作业，问题分析和方案设计存在严重问题，作业完成不认真。</w:t>
            </w:r>
          </w:p>
        </w:tc>
        <w:tc>
          <w:tcPr>
            <w:tcW w:w="1701" w:type="dxa"/>
          </w:tcPr>
          <w:p w14:paraId="7225E44F" w14:textId="5B0CFF08" w:rsidR="000643E0" w:rsidRPr="00663354" w:rsidRDefault="007A24ED" w:rsidP="00663354">
            <w:pPr>
              <w:adjustRightInd/>
              <w:spacing w:line="240" w:lineRule="auto"/>
              <w:textAlignment w:val="auto"/>
              <w:rPr>
                <w:rFonts w:ascii="宋体" w:hAnsi="宋体"/>
                <w:kern w:val="2"/>
                <w:szCs w:val="21"/>
              </w:rPr>
            </w:pPr>
            <w:r w:rsidRPr="00663354">
              <w:rPr>
                <w:rFonts w:ascii="宋体" w:hAnsi="宋体" w:hint="eastAsia"/>
                <w:kern w:val="2"/>
                <w:szCs w:val="21"/>
              </w:rPr>
              <w:t>按时提交作业，问题分析基本正确、方案设计基本合理，文献查阅不足。</w:t>
            </w:r>
          </w:p>
        </w:tc>
        <w:tc>
          <w:tcPr>
            <w:tcW w:w="1701" w:type="dxa"/>
          </w:tcPr>
          <w:p w14:paraId="32B49E51" w14:textId="5A46075F" w:rsidR="000643E0" w:rsidRPr="00663354" w:rsidRDefault="00BA584A" w:rsidP="00663354">
            <w:pPr>
              <w:adjustRightInd/>
              <w:spacing w:line="240" w:lineRule="auto"/>
              <w:textAlignment w:val="auto"/>
              <w:rPr>
                <w:rFonts w:ascii="宋体" w:hAnsi="宋体"/>
                <w:kern w:val="2"/>
                <w:szCs w:val="21"/>
              </w:rPr>
            </w:pPr>
            <w:r w:rsidRPr="00663354">
              <w:rPr>
                <w:rFonts w:ascii="宋体" w:hAnsi="宋体" w:hint="eastAsia"/>
                <w:kern w:val="2"/>
                <w:szCs w:val="21"/>
              </w:rPr>
              <w:t>按时提交作业，问题分析正确，方案设计合理，能够查阅相关文献。要点有，但分析不足。</w:t>
            </w:r>
          </w:p>
        </w:tc>
        <w:tc>
          <w:tcPr>
            <w:tcW w:w="1701" w:type="dxa"/>
          </w:tcPr>
          <w:p w14:paraId="562A4764" w14:textId="4B57915B" w:rsidR="000643E0" w:rsidRPr="00856BA3" w:rsidRDefault="00663354" w:rsidP="00663354">
            <w:pPr>
              <w:adjustRightInd/>
              <w:spacing w:line="240" w:lineRule="auto"/>
              <w:textAlignment w:val="auto"/>
              <w:rPr>
                <w:rFonts w:eastAsia="黑体"/>
                <w:sz w:val="28"/>
                <w:szCs w:val="28"/>
              </w:rPr>
            </w:pPr>
            <w:r w:rsidRPr="00663354">
              <w:rPr>
                <w:rFonts w:ascii="宋体" w:hAnsi="宋体" w:hint="eastAsia"/>
                <w:kern w:val="2"/>
                <w:szCs w:val="21"/>
              </w:rPr>
              <w:t>按时提交作业，问题分析正确，方案设计合理，能够查阅相关文献并进行分析。书写认真、逻辑清楚。</w:t>
            </w:r>
          </w:p>
        </w:tc>
      </w:tr>
      <w:tr w:rsidR="00856BA3" w:rsidRPr="00856BA3" w14:paraId="73450696" w14:textId="77777777" w:rsidTr="00FE366A">
        <w:trPr>
          <w:trHeight w:val="337"/>
        </w:trPr>
        <w:tc>
          <w:tcPr>
            <w:tcW w:w="2090" w:type="dxa"/>
            <w:vAlign w:val="center"/>
          </w:tcPr>
          <w:p w14:paraId="6DCFD1EF" w14:textId="77777777" w:rsidR="000643E0" w:rsidRPr="00856BA3" w:rsidRDefault="000643E0" w:rsidP="000643E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课堂表现</w:t>
            </w:r>
          </w:p>
        </w:tc>
        <w:tc>
          <w:tcPr>
            <w:tcW w:w="1738" w:type="dxa"/>
          </w:tcPr>
          <w:p w14:paraId="58B5C07F" w14:textId="1E2F4BD0" w:rsidR="000643E0" w:rsidRPr="00D653BE" w:rsidRDefault="00D653BE" w:rsidP="000643E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D653BE">
              <w:rPr>
                <w:rFonts w:asciiTheme="minorEastAsia" w:eastAsiaTheme="minorEastAsia" w:hAnsiTheme="minorEastAsia"/>
                <w:szCs w:val="21"/>
              </w:rPr>
              <w:t>缺勤3次及以上，不主动参与讨论，被动参与时不能提出解决方案。</w:t>
            </w:r>
          </w:p>
        </w:tc>
        <w:tc>
          <w:tcPr>
            <w:tcW w:w="1701" w:type="dxa"/>
          </w:tcPr>
          <w:p w14:paraId="4FA6BFF2" w14:textId="55D9FAF6" w:rsidR="000643E0" w:rsidRPr="00D653BE" w:rsidRDefault="00D653BE" w:rsidP="000643E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D653BE">
              <w:rPr>
                <w:rFonts w:asciiTheme="minorEastAsia" w:eastAsiaTheme="minorEastAsia" w:hAnsiTheme="minorEastAsia"/>
                <w:szCs w:val="21"/>
              </w:rPr>
              <w:t>缺勤2次以内，能够主动参与讨论，但所提出的方案存在问题；或者被动参与讨论，所提出的方案基本合理。</w:t>
            </w:r>
          </w:p>
        </w:tc>
        <w:tc>
          <w:tcPr>
            <w:tcW w:w="1701" w:type="dxa"/>
          </w:tcPr>
          <w:p w14:paraId="4B1E91C3" w14:textId="67B941F5" w:rsidR="000643E0" w:rsidRPr="00D653BE" w:rsidRDefault="00D653BE" w:rsidP="000643E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D653BE">
              <w:rPr>
                <w:rFonts w:asciiTheme="minorEastAsia" w:eastAsiaTheme="minorEastAsia" w:hAnsiTheme="minorEastAsia"/>
                <w:szCs w:val="21"/>
              </w:rPr>
              <w:t>缺勤1次以内，能够参与讨论，所提出的方案合理。</w:t>
            </w:r>
          </w:p>
        </w:tc>
        <w:tc>
          <w:tcPr>
            <w:tcW w:w="1701" w:type="dxa"/>
          </w:tcPr>
          <w:p w14:paraId="6ECAC06D" w14:textId="5B912D22" w:rsidR="000643E0" w:rsidRPr="00D653BE" w:rsidRDefault="00D653BE" w:rsidP="000643E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D653BE">
              <w:rPr>
                <w:rFonts w:asciiTheme="minorEastAsia" w:eastAsiaTheme="minorEastAsia" w:hAnsiTheme="minorEastAsia"/>
                <w:szCs w:val="21"/>
              </w:rPr>
              <w:t>不缺勤，能够主动参与讨论，所提出的方案合理。</w:t>
            </w:r>
          </w:p>
        </w:tc>
      </w:tr>
      <w:tr w:rsidR="00856BA3" w:rsidRPr="00856BA3" w14:paraId="1E31AA20" w14:textId="77777777" w:rsidTr="00FE366A">
        <w:trPr>
          <w:trHeight w:val="287"/>
        </w:trPr>
        <w:tc>
          <w:tcPr>
            <w:tcW w:w="2090" w:type="dxa"/>
            <w:vAlign w:val="center"/>
          </w:tcPr>
          <w:p w14:paraId="1ECD5DBE" w14:textId="77777777" w:rsidR="000643E0" w:rsidRPr="00856BA3" w:rsidRDefault="000643E0" w:rsidP="000643E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期末考试</w:t>
            </w:r>
          </w:p>
        </w:tc>
        <w:tc>
          <w:tcPr>
            <w:tcW w:w="1738" w:type="dxa"/>
          </w:tcPr>
          <w:p w14:paraId="4791F98C" w14:textId="390759E5" w:rsidR="000643E0" w:rsidRPr="00D4611A" w:rsidRDefault="00D4611A" w:rsidP="000643E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D4611A">
              <w:rPr>
                <w:rFonts w:asciiTheme="minorEastAsia" w:eastAsiaTheme="minorEastAsia" w:hAnsiTheme="minorEastAsia" w:hint="eastAsia"/>
                <w:szCs w:val="21"/>
              </w:rPr>
              <w:t>问题分析和方案设计存在严重问</w:t>
            </w:r>
            <w:r w:rsidRPr="00D4611A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题。</w:t>
            </w:r>
          </w:p>
        </w:tc>
        <w:tc>
          <w:tcPr>
            <w:tcW w:w="1701" w:type="dxa"/>
          </w:tcPr>
          <w:p w14:paraId="461F3A30" w14:textId="03933A45" w:rsidR="000643E0" w:rsidRPr="00D4611A" w:rsidRDefault="00D4611A" w:rsidP="000643E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D4611A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问题分析基本正确、方案设计基</w:t>
            </w:r>
            <w:r w:rsidRPr="00D4611A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本合理。</w:t>
            </w:r>
          </w:p>
        </w:tc>
        <w:tc>
          <w:tcPr>
            <w:tcW w:w="1701" w:type="dxa"/>
          </w:tcPr>
          <w:p w14:paraId="37082478" w14:textId="7D94EBA8" w:rsidR="000643E0" w:rsidRPr="00D4611A" w:rsidRDefault="00D4611A" w:rsidP="000643E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D4611A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问题分析正确，方案设计合理，</w:t>
            </w:r>
            <w:r w:rsidRPr="00D4611A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要点有，但分析不足。</w:t>
            </w:r>
          </w:p>
        </w:tc>
        <w:tc>
          <w:tcPr>
            <w:tcW w:w="1701" w:type="dxa"/>
          </w:tcPr>
          <w:p w14:paraId="4E6BF20D" w14:textId="1F24C60A" w:rsidR="000643E0" w:rsidRPr="00D4611A" w:rsidRDefault="00D4611A" w:rsidP="000643E0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D4611A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问题分析正确，方案设计合理，</w:t>
            </w:r>
            <w:r w:rsidRPr="00D4611A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分析合理</w:t>
            </w:r>
          </w:p>
        </w:tc>
      </w:tr>
    </w:tbl>
    <w:p w14:paraId="6A227E82" w14:textId="77777777" w:rsidR="00ED4FF0" w:rsidRPr="00B942FA" w:rsidRDefault="00090489" w:rsidP="00B942FA">
      <w:pPr>
        <w:spacing w:line="300" w:lineRule="auto"/>
        <w:rPr>
          <w:rFonts w:eastAsia="黑体"/>
          <w:sz w:val="28"/>
          <w:szCs w:val="28"/>
        </w:rPr>
      </w:pPr>
      <w:bookmarkStart w:id="1" w:name="_引言"/>
      <w:bookmarkEnd w:id="1"/>
      <w:r w:rsidRPr="00B942FA">
        <w:rPr>
          <w:rFonts w:eastAsia="黑体" w:hint="eastAsia"/>
          <w:sz w:val="28"/>
          <w:szCs w:val="28"/>
        </w:rPr>
        <w:lastRenderedPageBreak/>
        <w:t>五</w:t>
      </w:r>
      <w:r w:rsidR="00ED4FF0" w:rsidRPr="00B942FA">
        <w:rPr>
          <w:rFonts w:eastAsia="黑体" w:hint="eastAsia"/>
          <w:sz w:val="28"/>
          <w:szCs w:val="28"/>
        </w:rPr>
        <w:t>、</w:t>
      </w:r>
      <w:r w:rsidR="003D66E7" w:rsidRPr="00B942FA">
        <w:rPr>
          <w:rFonts w:eastAsia="黑体" w:hint="eastAsia"/>
          <w:sz w:val="28"/>
          <w:szCs w:val="28"/>
        </w:rPr>
        <w:t>教材与参考</w:t>
      </w:r>
      <w:r w:rsidR="00960CA0">
        <w:rPr>
          <w:rFonts w:eastAsia="黑体" w:hint="eastAsia"/>
          <w:sz w:val="28"/>
          <w:szCs w:val="28"/>
        </w:rPr>
        <w:t>资料</w:t>
      </w:r>
    </w:p>
    <w:p w14:paraId="1105A729" w14:textId="77777777" w:rsidR="004E51F2" w:rsidRDefault="004E51F2" w:rsidP="00B942FA">
      <w:pPr>
        <w:spacing w:line="300" w:lineRule="auto"/>
        <w:rPr>
          <w:rFonts w:eastAsia="黑体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4E51F2">
        <w:rPr>
          <w:rFonts w:eastAsia="黑体" w:hint="eastAsia"/>
          <w:sz w:val="24"/>
          <w:szCs w:val="24"/>
        </w:rPr>
        <w:t>（一）</w:t>
      </w:r>
      <w:r>
        <w:rPr>
          <w:rFonts w:eastAsia="黑体" w:hint="eastAsia"/>
          <w:sz w:val="24"/>
          <w:szCs w:val="24"/>
        </w:rPr>
        <w:t>教材</w:t>
      </w:r>
    </w:p>
    <w:p w14:paraId="48C4293B" w14:textId="77777777" w:rsidR="002C2F57" w:rsidRDefault="002C2F57" w:rsidP="002C2F5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张文钺</w:t>
      </w:r>
      <w:r>
        <w:rPr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焊接物理冶金</w:t>
      </w:r>
      <w:r>
        <w:rPr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天津大学出版社，</w:t>
      </w:r>
      <w:r>
        <w:rPr>
          <w:sz w:val="24"/>
          <w:szCs w:val="24"/>
        </w:rPr>
        <w:t>1991</w:t>
      </w:r>
    </w:p>
    <w:p w14:paraId="286EA231" w14:textId="77777777" w:rsidR="002C2F57" w:rsidRDefault="002C2F57" w:rsidP="002C2F5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杜则裕</w:t>
      </w:r>
      <w:r>
        <w:rPr>
          <w:sz w:val="24"/>
          <w:szCs w:val="24"/>
        </w:rPr>
        <w:t xml:space="preserve">. </w:t>
      </w:r>
      <w:r>
        <w:rPr>
          <w:rFonts w:ascii="宋体" w:hAnsi="宋体" w:hint="eastAsia"/>
          <w:sz w:val="24"/>
          <w:szCs w:val="24"/>
        </w:rPr>
        <w:t>焊接科学基础</w:t>
      </w:r>
      <w:r>
        <w:rPr>
          <w:sz w:val="24"/>
          <w:szCs w:val="24"/>
        </w:rPr>
        <w:t xml:space="preserve">. </w:t>
      </w:r>
      <w:r>
        <w:rPr>
          <w:rFonts w:ascii="宋体" w:hAnsi="宋体" w:hint="eastAsia"/>
          <w:sz w:val="24"/>
          <w:szCs w:val="24"/>
        </w:rPr>
        <w:t>机械工业出版社，</w:t>
      </w:r>
      <w:r>
        <w:rPr>
          <w:sz w:val="24"/>
          <w:szCs w:val="24"/>
        </w:rPr>
        <w:t>2012</w:t>
      </w:r>
    </w:p>
    <w:p w14:paraId="68AF42CF" w14:textId="77777777" w:rsidR="00650913" w:rsidRPr="00B942FA" w:rsidRDefault="004E51F2" w:rsidP="00B942FA">
      <w:pPr>
        <w:spacing w:line="300" w:lineRule="auto"/>
        <w:rPr>
          <w:rFonts w:eastAsia="黑体"/>
          <w:sz w:val="28"/>
          <w:szCs w:val="28"/>
        </w:rPr>
      </w:pPr>
      <w:r>
        <w:rPr>
          <w:rFonts w:eastAsia="黑体" w:hint="eastAsia"/>
          <w:sz w:val="24"/>
          <w:szCs w:val="24"/>
        </w:rPr>
        <w:t xml:space="preserve">  </w:t>
      </w:r>
      <w:r>
        <w:rPr>
          <w:rFonts w:eastAsia="黑体" w:hint="eastAsia"/>
          <w:sz w:val="24"/>
          <w:szCs w:val="24"/>
        </w:rPr>
        <w:t>（二）</w:t>
      </w:r>
      <w:r w:rsidR="00650913" w:rsidRPr="004E51F2">
        <w:rPr>
          <w:rFonts w:eastAsia="黑体" w:hint="eastAsia"/>
          <w:sz w:val="24"/>
          <w:szCs w:val="24"/>
        </w:rPr>
        <w:t>主要参考</w:t>
      </w:r>
      <w:r>
        <w:rPr>
          <w:rFonts w:eastAsia="黑体" w:hint="eastAsia"/>
          <w:sz w:val="24"/>
          <w:szCs w:val="24"/>
        </w:rPr>
        <w:t>资料</w:t>
      </w:r>
      <w:r w:rsidR="00090489" w:rsidRPr="004E51F2">
        <w:rPr>
          <w:rFonts w:eastAsia="黑体" w:hint="eastAsia"/>
          <w:sz w:val="24"/>
          <w:szCs w:val="24"/>
        </w:rPr>
        <w:t>：</w:t>
      </w:r>
      <w:r w:rsidR="00090489" w:rsidRPr="00B942FA">
        <w:rPr>
          <w:rFonts w:eastAsia="黑体" w:hint="eastAsia"/>
          <w:sz w:val="28"/>
          <w:szCs w:val="28"/>
        </w:rPr>
        <w:t xml:space="preserve"> </w:t>
      </w:r>
    </w:p>
    <w:p w14:paraId="5865AFBF" w14:textId="77777777" w:rsidR="002C2F57" w:rsidRPr="002C2F57" w:rsidRDefault="002C2F57" w:rsidP="002C2F57">
      <w:pPr>
        <w:spacing w:line="300" w:lineRule="auto"/>
        <w:rPr>
          <w:rFonts w:eastAsiaTheme="minorEastAsia"/>
          <w:sz w:val="24"/>
          <w:szCs w:val="24"/>
        </w:rPr>
      </w:pPr>
      <w:r w:rsidRPr="002C2F57">
        <w:rPr>
          <w:rFonts w:eastAsiaTheme="minorEastAsia"/>
          <w:sz w:val="24"/>
          <w:szCs w:val="24"/>
        </w:rPr>
        <w:t>1.Sindo Kou. Welding metallurgy. John Wiley &amp; Sons, Inc.,2003</w:t>
      </w:r>
    </w:p>
    <w:p w14:paraId="23DC3D01" w14:textId="77777777" w:rsidR="002C2F57" w:rsidRPr="002C2F57" w:rsidRDefault="002C2F57" w:rsidP="002C2F57">
      <w:pPr>
        <w:spacing w:line="300" w:lineRule="auto"/>
        <w:rPr>
          <w:rFonts w:eastAsiaTheme="minorEastAsia"/>
          <w:sz w:val="24"/>
          <w:szCs w:val="24"/>
        </w:rPr>
      </w:pPr>
      <w:r w:rsidRPr="002C2F57">
        <w:rPr>
          <w:rFonts w:eastAsiaTheme="minorEastAsia"/>
          <w:sz w:val="24"/>
          <w:szCs w:val="24"/>
        </w:rPr>
        <w:t xml:space="preserve">2.John </w:t>
      </w:r>
      <w:proofErr w:type="spellStart"/>
      <w:proofErr w:type="gramStart"/>
      <w:r w:rsidRPr="002C2F57">
        <w:rPr>
          <w:rFonts w:eastAsiaTheme="minorEastAsia"/>
          <w:sz w:val="24"/>
          <w:szCs w:val="24"/>
        </w:rPr>
        <w:t>C.Lippold</w:t>
      </w:r>
      <w:proofErr w:type="spellEnd"/>
      <w:proofErr w:type="gramEnd"/>
      <w:r w:rsidRPr="002C2F57">
        <w:rPr>
          <w:rFonts w:eastAsiaTheme="minorEastAsia"/>
          <w:sz w:val="24"/>
          <w:szCs w:val="24"/>
        </w:rPr>
        <w:t>. Welding metallurgy and weldability. John Wiley &amp; Sons, Inc., 2015</w:t>
      </w:r>
    </w:p>
    <w:p w14:paraId="1C6BC8E6" w14:textId="55C62C88" w:rsidR="004E51F2" w:rsidRDefault="004E51F2" w:rsidP="002C2F57">
      <w:pPr>
        <w:spacing w:line="300" w:lineRule="auto"/>
        <w:rPr>
          <w:rFonts w:eastAsia="黑体"/>
          <w:sz w:val="28"/>
          <w:szCs w:val="28"/>
        </w:rPr>
      </w:pPr>
      <w:r w:rsidRPr="004E51F2">
        <w:rPr>
          <w:rFonts w:eastAsia="黑体" w:hint="eastAsia"/>
          <w:sz w:val="28"/>
          <w:szCs w:val="28"/>
        </w:rPr>
        <w:t>六、</w:t>
      </w:r>
      <w:r>
        <w:rPr>
          <w:rFonts w:eastAsia="黑体" w:hint="eastAsia"/>
          <w:sz w:val="28"/>
          <w:szCs w:val="28"/>
        </w:rPr>
        <w:t>其它说明</w:t>
      </w:r>
    </w:p>
    <w:p w14:paraId="2EA74376" w14:textId="25BC14F9" w:rsidR="002C2F57" w:rsidRDefault="002C2F57" w:rsidP="002C2F57">
      <w:pPr>
        <w:spacing w:line="300" w:lineRule="auto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无。</w:t>
      </w:r>
    </w:p>
    <w:p w14:paraId="3B7D5C3D" w14:textId="77777777" w:rsidR="002C2F57" w:rsidRDefault="002C2F57" w:rsidP="002C2F57">
      <w:pPr>
        <w:spacing w:line="300" w:lineRule="auto"/>
        <w:rPr>
          <w:rFonts w:eastAsia="黑体"/>
          <w:sz w:val="28"/>
          <w:szCs w:val="28"/>
        </w:rPr>
      </w:pPr>
    </w:p>
    <w:p w14:paraId="6E06D414" w14:textId="577F216A" w:rsidR="004E51F2" w:rsidRDefault="004E51F2" w:rsidP="00B942FA">
      <w:pPr>
        <w:pStyle w:val="p0"/>
        <w:spacing w:before="0" w:beforeAutospacing="0" w:after="0" w:afterAutospacing="0" w:line="300" w:lineRule="auto"/>
        <w:jc w:val="both"/>
        <w:rPr>
          <w:rFonts w:ascii="黑体" w:eastAsia="黑体" w:hAnsi="黑体"/>
          <w:bdr w:val="none" w:sz="0" w:space="0" w:color="auto" w:frame="1"/>
        </w:rPr>
      </w:pPr>
      <w:r>
        <w:rPr>
          <w:rFonts w:ascii="黑体" w:eastAsia="黑体" w:hAnsi="黑体" w:hint="eastAsia"/>
          <w:bdr w:val="none" w:sz="0" w:space="0" w:color="auto" w:frame="1"/>
        </w:rPr>
        <w:t>大纲执笔人</w:t>
      </w:r>
      <w:r w:rsidR="00093D1A">
        <w:rPr>
          <w:rFonts w:ascii="黑体" w:eastAsia="黑体" w:hAnsi="黑体" w:hint="eastAsia"/>
          <w:bdr w:val="none" w:sz="0" w:space="0" w:color="auto" w:frame="1"/>
        </w:rPr>
        <w:t>：</w:t>
      </w:r>
      <w:r w:rsidR="002C2F57">
        <w:rPr>
          <w:rFonts w:ascii="黑体" w:eastAsia="黑体" w:hAnsi="黑体" w:hint="eastAsia"/>
          <w:bdr w:val="none" w:sz="0" w:space="0" w:color="auto" w:frame="1"/>
        </w:rPr>
        <w:t>韩涛</w:t>
      </w:r>
      <w:r w:rsidR="00093D1A">
        <w:rPr>
          <w:rFonts w:ascii="黑体" w:eastAsia="黑体" w:hAnsi="黑体" w:hint="eastAsia"/>
          <w:bdr w:val="none" w:sz="0" w:space="0" w:color="auto" w:frame="1"/>
        </w:rPr>
        <w:t xml:space="preserve">             </w:t>
      </w:r>
      <w:r>
        <w:rPr>
          <w:rFonts w:ascii="黑体" w:eastAsia="黑体" w:hAnsi="黑体" w:hint="eastAsia"/>
          <w:bdr w:val="none" w:sz="0" w:space="0" w:color="auto" w:frame="1"/>
        </w:rPr>
        <w:t xml:space="preserve">  </w:t>
      </w:r>
      <w:r w:rsidR="00093D1A">
        <w:rPr>
          <w:rFonts w:ascii="黑体" w:eastAsia="黑体" w:hAnsi="黑体" w:hint="eastAsia"/>
          <w:bdr w:val="none" w:sz="0" w:space="0" w:color="auto" w:frame="1"/>
        </w:rPr>
        <w:t xml:space="preserve">  </w:t>
      </w:r>
      <w:r w:rsidR="00090489">
        <w:rPr>
          <w:rFonts w:ascii="黑体" w:eastAsia="黑体" w:hAnsi="黑体" w:hint="eastAsia"/>
          <w:bdr w:val="none" w:sz="0" w:space="0" w:color="auto" w:frame="1"/>
        </w:rPr>
        <w:t>审核</w:t>
      </w:r>
      <w:r>
        <w:rPr>
          <w:rFonts w:ascii="黑体" w:eastAsia="黑体" w:hAnsi="黑体" w:hint="eastAsia"/>
          <w:bdr w:val="none" w:sz="0" w:space="0" w:color="auto" w:frame="1"/>
        </w:rPr>
        <w:t>人（学位点负责人）：</w:t>
      </w:r>
    </w:p>
    <w:p w14:paraId="1702E9C5" w14:textId="77777777" w:rsidR="00090489" w:rsidRDefault="00E26ED4" w:rsidP="00B942FA">
      <w:pPr>
        <w:pStyle w:val="p0"/>
        <w:spacing w:before="0" w:beforeAutospacing="0" w:after="0" w:afterAutospacing="0" w:line="300" w:lineRule="auto"/>
        <w:jc w:val="both"/>
        <w:rPr>
          <w:rFonts w:ascii="inherit" w:hAnsi="inherit" w:hint="eastAsia"/>
          <w:sz w:val="23"/>
          <w:szCs w:val="23"/>
        </w:rPr>
      </w:pPr>
      <w:r>
        <w:rPr>
          <w:rFonts w:ascii="Calibri" w:eastAsia="黑体" w:hAnsi="Calibri" w:cs="Calibri"/>
          <w:bdr w:val="none" w:sz="0" w:space="0" w:color="auto" w:frame="1"/>
        </w:rPr>
        <w:t xml:space="preserve">                     </w:t>
      </w:r>
    </w:p>
    <w:p w14:paraId="65CEF09F" w14:textId="77777777" w:rsidR="00830930" w:rsidRPr="00FE366A" w:rsidRDefault="00090489" w:rsidP="00FE366A">
      <w:pPr>
        <w:pStyle w:val="p0"/>
        <w:spacing w:before="0" w:beforeAutospacing="0" w:after="0" w:afterAutospacing="0" w:line="300" w:lineRule="auto"/>
        <w:ind w:firstLineChars="250" w:firstLine="600"/>
        <w:jc w:val="both"/>
        <w:rPr>
          <w:rFonts w:ascii="inherit" w:hAnsi="inherit" w:hint="eastAsia"/>
          <w:sz w:val="23"/>
          <w:szCs w:val="23"/>
        </w:rPr>
      </w:pPr>
      <w:r>
        <w:rPr>
          <w:rFonts w:ascii="Calibri" w:eastAsia="黑体" w:hAnsi="Calibri" w:cs="Calibri" w:hint="eastAsia"/>
          <w:bdr w:val="none" w:sz="0" w:space="0" w:color="auto" w:frame="1"/>
        </w:rPr>
        <w:t xml:space="preserve">  </w:t>
      </w:r>
      <w:r w:rsidR="00E26ED4">
        <w:rPr>
          <w:rFonts w:ascii="Calibri" w:eastAsia="黑体" w:hAnsi="Calibri" w:cs="Calibri"/>
          <w:bdr w:val="none" w:sz="0" w:space="0" w:color="auto" w:frame="1"/>
        </w:rPr>
        <w:t xml:space="preserve">                       </w:t>
      </w:r>
      <w:r w:rsidR="00093D1A">
        <w:rPr>
          <w:rFonts w:ascii="Calibri" w:eastAsia="黑体" w:hAnsi="Calibri" w:cs="Calibri"/>
          <w:bdr w:val="none" w:sz="0" w:space="0" w:color="auto" w:frame="1"/>
        </w:rPr>
        <w:t>分管院长</w:t>
      </w:r>
      <w:r>
        <w:rPr>
          <w:rFonts w:ascii="黑体" w:eastAsia="黑体" w:hAnsi="黑体" w:hint="eastAsia"/>
          <w:bdr w:val="none" w:sz="0" w:space="0" w:color="auto" w:frame="1"/>
        </w:rPr>
        <w:t>签字：</w:t>
      </w:r>
    </w:p>
    <w:sectPr w:rsidR="00830930" w:rsidRPr="00FE3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72B64" w14:textId="77777777" w:rsidR="004200F6" w:rsidRDefault="004200F6" w:rsidP="0063419D">
      <w:pPr>
        <w:spacing w:line="240" w:lineRule="auto"/>
      </w:pPr>
      <w:r>
        <w:separator/>
      </w:r>
    </w:p>
  </w:endnote>
  <w:endnote w:type="continuationSeparator" w:id="0">
    <w:p w14:paraId="4B409FDB" w14:textId="77777777" w:rsidR="004200F6" w:rsidRDefault="004200F6" w:rsidP="006341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F0FF5" w14:textId="77777777" w:rsidR="004200F6" w:rsidRDefault="004200F6" w:rsidP="0063419D">
      <w:pPr>
        <w:spacing w:line="240" w:lineRule="auto"/>
      </w:pPr>
      <w:r>
        <w:separator/>
      </w:r>
    </w:p>
  </w:footnote>
  <w:footnote w:type="continuationSeparator" w:id="0">
    <w:p w14:paraId="544A07FB" w14:textId="77777777" w:rsidR="004200F6" w:rsidRDefault="004200F6" w:rsidP="006341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454A9"/>
    <w:multiLevelType w:val="hybridMultilevel"/>
    <w:tmpl w:val="7724218C"/>
    <w:lvl w:ilvl="0" w:tplc="F244AFCA">
      <w:start w:val="1"/>
      <w:numFmt w:val="decimal"/>
      <w:lvlText w:val="%1．"/>
      <w:lvlJc w:val="left"/>
      <w:pPr>
        <w:ind w:left="64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454"/>
    <w:rsid w:val="000041B9"/>
    <w:rsid w:val="000073E9"/>
    <w:rsid w:val="0001107E"/>
    <w:rsid w:val="000207AD"/>
    <w:rsid w:val="000643E0"/>
    <w:rsid w:val="000654E3"/>
    <w:rsid w:val="00071775"/>
    <w:rsid w:val="00077D03"/>
    <w:rsid w:val="00090489"/>
    <w:rsid w:val="00093D1A"/>
    <w:rsid w:val="00094CC5"/>
    <w:rsid w:val="000B143C"/>
    <w:rsid w:val="00110C9E"/>
    <w:rsid w:val="00111B12"/>
    <w:rsid w:val="001427FF"/>
    <w:rsid w:val="0018524E"/>
    <w:rsid w:val="001915DF"/>
    <w:rsid w:val="00240802"/>
    <w:rsid w:val="00241F4E"/>
    <w:rsid w:val="002C2F57"/>
    <w:rsid w:val="002C6D37"/>
    <w:rsid w:val="002D07B7"/>
    <w:rsid w:val="002D570F"/>
    <w:rsid w:val="002E7D7D"/>
    <w:rsid w:val="002F75BF"/>
    <w:rsid w:val="002F7F9D"/>
    <w:rsid w:val="00304B74"/>
    <w:rsid w:val="00323AF7"/>
    <w:rsid w:val="00354536"/>
    <w:rsid w:val="0039639C"/>
    <w:rsid w:val="003A7357"/>
    <w:rsid w:val="003C0716"/>
    <w:rsid w:val="003C1519"/>
    <w:rsid w:val="003C6961"/>
    <w:rsid w:val="003D66E7"/>
    <w:rsid w:val="003E357F"/>
    <w:rsid w:val="0040341E"/>
    <w:rsid w:val="00414736"/>
    <w:rsid w:val="004200F6"/>
    <w:rsid w:val="004B0A8A"/>
    <w:rsid w:val="004B3200"/>
    <w:rsid w:val="004B4AA1"/>
    <w:rsid w:val="004E51F2"/>
    <w:rsid w:val="00543371"/>
    <w:rsid w:val="00552D09"/>
    <w:rsid w:val="00554B56"/>
    <w:rsid w:val="00576454"/>
    <w:rsid w:val="00577FF0"/>
    <w:rsid w:val="005B2150"/>
    <w:rsid w:val="005B4337"/>
    <w:rsid w:val="005B64AD"/>
    <w:rsid w:val="005C2319"/>
    <w:rsid w:val="005F77E9"/>
    <w:rsid w:val="00606F64"/>
    <w:rsid w:val="00607B06"/>
    <w:rsid w:val="0063419D"/>
    <w:rsid w:val="00650913"/>
    <w:rsid w:val="0065384B"/>
    <w:rsid w:val="00663354"/>
    <w:rsid w:val="00666E5B"/>
    <w:rsid w:val="00677D5E"/>
    <w:rsid w:val="006A0FC3"/>
    <w:rsid w:val="006A1D96"/>
    <w:rsid w:val="00716B5A"/>
    <w:rsid w:val="00723087"/>
    <w:rsid w:val="00772649"/>
    <w:rsid w:val="0079610B"/>
    <w:rsid w:val="007A24ED"/>
    <w:rsid w:val="007D4786"/>
    <w:rsid w:val="007E0789"/>
    <w:rsid w:val="00805168"/>
    <w:rsid w:val="00830930"/>
    <w:rsid w:val="00837079"/>
    <w:rsid w:val="00850EA9"/>
    <w:rsid w:val="0085241C"/>
    <w:rsid w:val="00856BA3"/>
    <w:rsid w:val="00865618"/>
    <w:rsid w:val="00887D1D"/>
    <w:rsid w:val="008972CB"/>
    <w:rsid w:val="008B4CC5"/>
    <w:rsid w:val="0090290B"/>
    <w:rsid w:val="0093244B"/>
    <w:rsid w:val="0095761C"/>
    <w:rsid w:val="00960CA0"/>
    <w:rsid w:val="009906F4"/>
    <w:rsid w:val="009C5397"/>
    <w:rsid w:val="00A15452"/>
    <w:rsid w:val="00A23081"/>
    <w:rsid w:val="00A6174B"/>
    <w:rsid w:val="00A81FB8"/>
    <w:rsid w:val="00A96111"/>
    <w:rsid w:val="00AA0353"/>
    <w:rsid w:val="00AA16DF"/>
    <w:rsid w:val="00AD7F37"/>
    <w:rsid w:val="00AE329B"/>
    <w:rsid w:val="00B069BD"/>
    <w:rsid w:val="00B26A0E"/>
    <w:rsid w:val="00B46FEC"/>
    <w:rsid w:val="00B654E2"/>
    <w:rsid w:val="00B942FA"/>
    <w:rsid w:val="00BA4491"/>
    <w:rsid w:val="00BA584A"/>
    <w:rsid w:val="00C069E1"/>
    <w:rsid w:val="00C23DA2"/>
    <w:rsid w:val="00C26A9E"/>
    <w:rsid w:val="00C37465"/>
    <w:rsid w:val="00C63E43"/>
    <w:rsid w:val="00C63F15"/>
    <w:rsid w:val="00CE6F8A"/>
    <w:rsid w:val="00D262F3"/>
    <w:rsid w:val="00D26F96"/>
    <w:rsid w:val="00D355B6"/>
    <w:rsid w:val="00D4611A"/>
    <w:rsid w:val="00D615D4"/>
    <w:rsid w:val="00D653BE"/>
    <w:rsid w:val="00DB7A75"/>
    <w:rsid w:val="00DD082F"/>
    <w:rsid w:val="00E034C9"/>
    <w:rsid w:val="00E05E3A"/>
    <w:rsid w:val="00E253F4"/>
    <w:rsid w:val="00E26ED4"/>
    <w:rsid w:val="00E32735"/>
    <w:rsid w:val="00E33139"/>
    <w:rsid w:val="00E34506"/>
    <w:rsid w:val="00E42965"/>
    <w:rsid w:val="00E4691E"/>
    <w:rsid w:val="00E52144"/>
    <w:rsid w:val="00E651A8"/>
    <w:rsid w:val="00E735AD"/>
    <w:rsid w:val="00E73C4E"/>
    <w:rsid w:val="00E816CF"/>
    <w:rsid w:val="00E91563"/>
    <w:rsid w:val="00EA7463"/>
    <w:rsid w:val="00ED4FF0"/>
    <w:rsid w:val="00F03D48"/>
    <w:rsid w:val="00F13DDD"/>
    <w:rsid w:val="00F36487"/>
    <w:rsid w:val="00F46519"/>
    <w:rsid w:val="00F56BB5"/>
    <w:rsid w:val="00F61CD4"/>
    <w:rsid w:val="00F62B82"/>
    <w:rsid w:val="00F93A7F"/>
    <w:rsid w:val="00F9677F"/>
    <w:rsid w:val="00FA699B"/>
    <w:rsid w:val="00FE366A"/>
    <w:rsid w:val="00FE74C1"/>
    <w:rsid w:val="00FF47AB"/>
    <w:rsid w:val="00FF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268E2"/>
  <w15:chartTrackingRefBased/>
  <w15:docId w15:val="{75F59134-B0EA-4801-8E0E-2249F3BE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6454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76454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character" w:customStyle="1" w:styleId="a4">
    <w:name w:val="纯文本 字符"/>
    <w:basedOn w:val="a0"/>
    <w:link w:val="a3"/>
    <w:rsid w:val="00576454"/>
    <w:rPr>
      <w:rFonts w:ascii="宋体" w:eastAsia="宋体" w:hAnsi="Courier New" w:cs="Courier New"/>
      <w:szCs w:val="21"/>
    </w:rPr>
  </w:style>
  <w:style w:type="table" w:styleId="a5">
    <w:name w:val="Table Grid"/>
    <w:basedOn w:val="a1"/>
    <w:uiPriority w:val="39"/>
    <w:rsid w:val="00554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34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3419D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3419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3419D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p0">
    <w:name w:val="p0"/>
    <w:basedOn w:val="a"/>
    <w:rsid w:val="0009048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93D1A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93D1A"/>
    <w:rPr>
      <w:rFonts w:ascii="Times New Roman" w:eastAsia="宋体" w:hAnsi="Times New Roman" w:cs="Times New Roman"/>
      <w:kern w:val="0"/>
      <w:sz w:val="18"/>
      <w:szCs w:val="18"/>
    </w:rPr>
  </w:style>
  <w:style w:type="paragraph" w:styleId="ac">
    <w:name w:val="List Paragraph"/>
    <w:basedOn w:val="a"/>
    <w:uiPriority w:val="34"/>
    <w:qFormat/>
    <w:rsid w:val="004E51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92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9C0E9"/>
                            <w:left w:val="single" w:sz="6" w:space="0" w:color="89C0E9"/>
                            <w:bottom w:val="single" w:sz="6" w:space="0" w:color="89C0E9"/>
                            <w:right w:val="single" w:sz="6" w:space="0" w:color="89C0E9"/>
                          </w:divBdr>
                          <w:divsChild>
                            <w:div w:id="1443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1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5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12</Pages>
  <Words>1025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zadmin</dc:creator>
  <cp:keywords/>
  <dc:description/>
  <cp:lastModifiedBy>UPCHT</cp:lastModifiedBy>
  <cp:revision>251</cp:revision>
  <cp:lastPrinted>2018-06-27T07:57:00Z</cp:lastPrinted>
  <dcterms:created xsi:type="dcterms:W3CDTF">2018-06-25T07:44:00Z</dcterms:created>
  <dcterms:modified xsi:type="dcterms:W3CDTF">2022-07-15T12:23:00Z</dcterms:modified>
</cp:coreProperties>
</file>